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678895" w14:textId="77777777" w:rsidR="008E7F66" w:rsidRDefault="008E7F66" w:rsidP="0016420E">
      <w:pPr>
        <w:pStyle w:val="1"/>
        <w:rPr>
          <w:rtl/>
        </w:rPr>
      </w:pP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לבוסתן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אלמרג</w:t>
      </w:r>
      <w:proofErr w:type="spellEnd"/>
      <w:r>
        <w:rPr>
          <w:rtl/>
        </w:rPr>
        <w:t>' (</w:t>
      </w:r>
      <w:r>
        <w:rPr>
          <w:rFonts w:hint="eastAsia"/>
          <w:rtl/>
        </w:rPr>
        <w:t>אגרת</w:t>
      </w:r>
      <w:r>
        <w:rPr>
          <w:rtl/>
        </w:rPr>
        <w:t xml:space="preserve"> </w:t>
      </w:r>
      <w:r>
        <w:rPr>
          <w:rFonts w:hint="eastAsia"/>
          <w:rtl/>
        </w:rPr>
        <w:t>תעודת</w:t>
      </w:r>
      <w:r>
        <w:rPr>
          <w:rtl/>
        </w:rPr>
        <w:t xml:space="preserve"> </w:t>
      </w:r>
      <w:r>
        <w:rPr>
          <w:rFonts w:hint="eastAsia"/>
          <w:rtl/>
        </w:rPr>
        <w:t>אישור</w:t>
      </w:r>
      <w:r>
        <w:rPr>
          <w:rtl/>
        </w:rPr>
        <w:t xml:space="preserve">), </w:t>
      </w:r>
      <w:r>
        <w:rPr>
          <w:rFonts w:hint="eastAsia"/>
          <w:rtl/>
        </w:rPr>
        <w:t>התש</w:t>
      </w:r>
      <w:r>
        <w:rPr>
          <w:rtl/>
        </w:rPr>
        <w:t>"</w:t>
      </w:r>
      <w:r>
        <w:rPr>
          <w:rFonts w:hint="eastAsia"/>
          <w:rtl/>
        </w:rPr>
        <w:t>ף</w:t>
      </w:r>
      <w:r>
        <w:rPr>
          <w:rtl/>
        </w:rPr>
        <w:t>-2020</w:t>
      </w:r>
    </w:p>
    <w:p w14:paraId="653C5D57" w14:textId="77777777" w:rsidR="00935C5A" w:rsidRDefault="00935C5A" w:rsidP="005D0F0A">
      <w:pPr>
        <w:pStyle w:val="a0"/>
        <w:rPr>
          <w:rtl/>
        </w:rPr>
      </w:pPr>
    </w:p>
    <w:p w14:paraId="16EFA8ED" w14:textId="5BD3BE67" w:rsidR="008E7F66" w:rsidRPr="00A336CE" w:rsidRDefault="008E7F66" w:rsidP="005D0F0A">
      <w:pPr>
        <w:pStyle w:val="a0"/>
        <w:rPr>
          <w:rtl/>
        </w:rPr>
      </w:pPr>
      <w:r w:rsidRPr="00A336CE">
        <w:rPr>
          <w:rFonts w:hint="eastAsia"/>
          <w:rtl/>
        </w:rPr>
        <w:t>פורסם</w:t>
      </w:r>
      <w:r w:rsidRPr="00A336CE">
        <w:rPr>
          <w:rtl/>
        </w:rPr>
        <w:t xml:space="preserve">: </w:t>
      </w:r>
      <w:r w:rsidR="000E0046">
        <w:rPr>
          <w:rtl/>
        </w:rPr>
        <w:tab/>
      </w:r>
      <w:r w:rsidRPr="00A336CE">
        <w:rPr>
          <w:rFonts w:hint="eastAsia"/>
          <w:rtl/>
        </w:rPr>
        <w:t>חש</w:t>
      </w:r>
      <w:r w:rsidRPr="00A336CE">
        <w:rPr>
          <w:rtl/>
        </w:rPr>
        <w:t>"</w:t>
      </w:r>
      <w:r w:rsidRPr="00A336CE">
        <w:rPr>
          <w:rFonts w:hint="eastAsia"/>
          <w:rtl/>
        </w:rPr>
        <w:t>ם</w:t>
      </w:r>
      <w:r w:rsidRPr="00A336CE">
        <w:rPr>
          <w:rtl/>
        </w:rPr>
        <w:t xml:space="preserve"> 1039, </w:t>
      </w:r>
      <w:r w:rsidRPr="00A336CE">
        <w:rPr>
          <w:rFonts w:hint="eastAsia"/>
          <w:rtl/>
        </w:rPr>
        <w:t>התש</w:t>
      </w:r>
      <w:r w:rsidRPr="00A336CE">
        <w:rPr>
          <w:rtl/>
        </w:rPr>
        <w:t>"</w:t>
      </w:r>
      <w:r w:rsidRPr="00A336CE">
        <w:rPr>
          <w:rFonts w:hint="eastAsia"/>
          <w:rtl/>
        </w:rPr>
        <w:t>ף</w:t>
      </w:r>
      <w:r w:rsidRPr="00A336CE">
        <w:rPr>
          <w:rtl/>
        </w:rPr>
        <w:t xml:space="preserve"> (14.9.2020), </w:t>
      </w:r>
      <w:r w:rsidRPr="00A336CE">
        <w:rPr>
          <w:rFonts w:hint="eastAsia"/>
          <w:rtl/>
        </w:rPr>
        <w:t>עמ</w:t>
      </w:r>
      <w:r w:rsidRPr="00A336CE">
        <w:rPr>
          <w:rtl/>
        </w:rPr>
        <w:t>' 786</w:t>
      </w:r>
    </w:p>
    <w:p w14:paraId="03305C0D" w14:textId="77777777" w:rsidR="008E7F66" w:rsidRDefault="008E7F66" w:rsidP="0016420E">
      <w:pPr>
        <w:pStyle w:val="a6"/>
        <w:rPr>
          <w:rtl/>
        </w:rPr>
      </w:pPr>
      <w:r>
        <w:rPr>
          <w:rFonts w:hint="eastAsia"/>
          <w:rtl/>
        </w:rPr>
        <w:t>בתוקף</w:t>
      </w:r>
      <w:r>
        <w:rPr>
          <w:rtl/>
        </w:rPr>
        <w:t xml:space="preserve"> </w:t>
      </w:r>
      <w:r>
        <w:rPr>
          <w:rFonts w:hint="eastAsia"/>
          <w:rtl/>
        </w:rPr>
        <w:t>סמכותה</w:t>
      </w:r>
      <w:r>
        <w:rPr>
          <w:rtl/>
        </w:rPr>
        <w:t xml:space="preserve">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סעיף</w:t>
      </w:r>
      <w:r>
        <w:rPr>
          <w:rtl/>
        </w:rPr>
        <w:t xml:space="preserve"> 22 </w:t>
      </w:r>
      <w:r>
        <w:rPr>
          <w:rFonts w:hint="eastAsia"/>
          <w:rtl/>
        </w:rPr>
        <w:t>לפקודת</w:t>
      </w:r>
      <w:r>
        <w:rPr>
          <w:rtl/>
        </w:rPr>
        <w:t xml:space="preserve"> </w:t>
      </w:r>
      <w:r>
        <w:rPr>
          <w:rFonts w:hint="eastAsia"/>
          <w:rtl/>
        </w:rPr>
        <w:t>המועצות</w:t>
      </w:r>
      <w:r>
        <w:rPr>
          <w:rtl/>
        </w:rPr>
        <w:t xml:space="preserve"> </w:t>
      </w:r>
      <w:r>
        <w:rPr>
          <w:rFonts w:hint="eastAsia"/>
          <w:rtl/>
        </w:rPr>
        <w:t>המקומיות</w:t>
      </w:r>
      <w:r>
        <w:rPr>
          <w:rtl/>
        </w:rPr>
        <w:t xml:space="preserve"> (</w:t>
      </w:r>
      <w:r>
        <w:rPr>
          <w:rFonts w:hint="eastAsia"/>
          <w:rtl/>
        </w:rPr>
        <w:t>להלן</w:t>
      </w:r>
      <w:r>
        <w:rPr>
          <w:rtl/>
        </w:rPr>
        <w:t xml:space="preserve"> - </w:t>
      </w:r>
      <w:r>
        <w:rPr>
          <w:rFonts w:hint="eastAsia"/>
          <w:rtl/>
        </w:rPr>
        <w:t>הפקודה</w:t>
      </w:r>
      <w:r>
        <w:rPr>
          <w:rtl/>
        </w:rPr>
        <w:t xml:space="preserve">), </w:t>
      </w:r>
      <w:r>
        <w:rPr>
          <w:rFonts w:hint="eastAsia"/>
          <w:rtl/>
        </w:rPr>
        <w:t>מתקינה</w:t>
      </w:r>
      <w:r>
        <w:rPr>
          <w:rtl/>
        </w:rPr>
        <w:t xml:space="preserve"> </w:t>
      </w:r>
      <w:r>
        <w:rPr>
          <w:rFonts w:hint="eastAsia"/>
          <w:rtl/>
        </w:rPr>
        <w:t>מועצת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האזורית</w:t>
      </w:r>
      <w:r>
        <w:rPr>
          <w:rtl/>
        </w:rPr>
        <w:t xml:space="preserve"> </w:t>
      </w:r>
      <w:r>
        <w:rPr>
          <w:rFonts w:hint="eastAsia"/>
          <w:rtl/>
        </w:rPr>
        <w:t>בוסתן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אלמרג</w:t>
      </w:r>
      <w:proofErr w:type="spellEnd"/>
      <w:r>
        <w:rPr>
          <w:rtl/>
        </w:rPr>
        <w:t xml:space="preserve">'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>:</w:t>
      </w:r>
    </w:p>
    <w:p w14:paraId="71480AED" w14:textId="77777777" w:rsidR="008E7F66" w:rsidRDefault="008E7F66" w:rsidP="008E7F66">
      <w:pPr>
        <w:pStyle w:val="af0"/>
        <w:rPr>
          <w:rtl/>
        </w:rPr>
      </w:pPr>
      <w:r>
        <w:rPr>
          <w:rFonts w:hint="eastAsia"/>
          <w:rtl/>
        </w:rPr>
        <w:t>הגדרות</w:t>
      </w:r>
    </w:p>
    <w:p w14:paraId="73D82CBE" w14:textId="77777777" w:rsidR="008E7F66" w:rsidRDefault="008E7F66" w:rsidP="008E7F66">
      <w:pPr>
        <w:pStyle w:val="af1"/>
        <w:rPr>
          <w:rtl/>
        </w:rPr>
      </w:pPr>
      <w:r w:rsidRPr="007D213D">
        <w:rPr>
          <w:b/>
          <w:bCs/>
          <w:rtl/>
        </w:rPr>
        <w:t>1.</w:t>
      </w:r>
      <w:r>
        <w:rPr>
          <w:rtl/>
        </w:rPr>
        <w:tab/>
      </w:r>
      <w:r>
        <w:rPr>
          <w:rFonts w:hint="eastAsia"/>
          <w:rtl/>
        </w:rPr>
        <w:t>בחוק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-</w:t>
      </w:r>
    </w:p>
    <w:p w14:paraId="47397586" w14:textId="77777777" w:rsidR="008E7F66" w:rsidRDefault="008E7F66" w:rsidP="0016420E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מדד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מדד</w:t>
      </w:r>
      <w:r>
        <w:rPr>
          <w:rtl/>
        </w:rPr>
        <w:t xml:space="preserve"> </w:t>
      </w:r>
      <w:r>
        <w:rPr>
          <w:rFonts w:hint="eastAsia"/>
          <w:rtl/>
        </w:rPr>
        <w:t>המחירים</w:t>
      </w:r>
      <w:r>
        <w:rPr>
          <w:rtl/>
        </w:rPr>
        <w:t xml:space="preserve"> </w:t>
      </w:r>
      <w:r>
        <w:rPr>
          <w:rFonts w:hint="eastAsia"/>
          <w:rtl/>
        </w:rPr>
        <w:t>לצרכן</w:t>
      </w:r>
      <w:r>
        <w:rPr>
          <w:rtl/>
        </w:rPr>
        <w:t xml:space="preserve"> </w:t>
      </w:r>
      <w:r>
        <w:rPr>
          <w:rFonts w:hint="eastAsia"/>
          <w:rtl/>
        </w:rPr>
        <w:t>שמפרסמת</w:t>
      </w:r>
      <w:r>
        <w:rPr>
          <w:rtl/>
        </w:rPr>
        <w:t xml:space="preserve"> </w:t>
      </w:r>
      <w:r>
        <w:rPr>
          <w:rFonts w:hint="eastAsia"/>
          <w:rtl/>
        </w:rPr>
        <w:t>הלשכה</w:t>
      </w:r>
      <w:r>
        <w:rPr>
          <w:rtl/>
        </w:rPr>
        <w:t xml:space="preserve"> </w:t>
      </w:r>
      <w:r>
        <w:rPr>
          <w:rFonts w:hint="eastAsia"/>
          <w:rtl/>
        </w:rPr>
        <w:t>המרכזית</w:t>
      </w:r>
      <w:r>
        <w:rPr>
          <w:rtl/>
        </w:rPr>
        <w:t xml:space="preserve"> </w:t>
      </w:r>
      <w:r>
        <w:rPr>
          <w:rFonts w:hint="eastAsia"/>
          <w:rtl/>
        </w:rPr>
        <w:t>לסטטיסטיקה</w:t>
      </w:r>
      <w:r>
        <w:rPr>
          <w:rtl/>
        </w:rPr>
        <w:t>;</w:t>
      </w:r>
    </w:p>
    <w:p w14:paraId="025E834E" w14:textId="77777777" w:rsidR="008E7F66" w:rsidRDefault="008E7F66" w:rsidP="0016420E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המועצה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האזורית</w:t>
      </w:r>
      <w:r>
        <w:rPr>
          <w:rtl/>
        </w:rPr>
        <w:t xml:space="preserve"> </w:t>
      </w:r>
      <w:r>
        <w:rPr>
          <w:rFonts w:hint="eastAsia"/>
          <w:rtl/>
        </w:rPr>
        <w:t>בוסתן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אלמרג</w:t>
      </w:r>
      <w:proofErr w:type="spellEnd"/>
      <w:r>
        <w:rPr>
          <w:rtl/>
        </w:rPr>
        <w:t>';</w:t>
      </w:r>
    </w:p>
    <w:p w14:paraId="7EDFF0D8" w14:textId="77777777" w:rsidR="008E7F66" w:rsidRDefault="008E7F66" w:rsidP="0016420E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ראש</w:t>
      </w:r>
      <w:r>
        <w:rPr>
          <w:rStyle w:val="Bold"/>
          <w:rtl/>
        </w:rPr>
        <w:t xml:space="preserve"> </w:t>
      </w:r>
      <w:r>
        <w:rPr>
          <w:rStyle w:val="Bold"/>
          <w:rFonts w:hint="eastAsia"/>
          <w:rtl/>
        </w:rPr>
        <w:t>המועצה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לרבות</w:t>
      </w:r>
      <w:r>
        <w:rPr>
          <w:rtl/>
        </w:rPr>
        <w:t xml:space="preserve"> </w:t>
      </w:r>
      <w:r>
        <w:rPr>
          <w:rFonts w:hint="eastAsia"/>
          <w:rtl/>
        </w:rPr>
        <w:t>עובד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שראש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אצל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 xml:space="preserve"> </w:t>
      </w:r>
      <w:r>
        <w:rPr>
          <w:rFonts w:hint="eastAsia"/>
          <w:rtl/>
        </w:rPr>
        <w:t>מסמכויותיו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 </w:t>
      </w:r>
      <w:r>
        <w:rPr>
          <w:rFonts w:hint="eastAsia"/>
          <w:rtl/>
        </w:rPr>
        <w:t>לעניין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, </w:t>
      </w:r>
      <w:r>
        <w:rPr>
          <w:rFonts w:hint="eastAsia"/>
          <w:rtl/>
        </w:rPr>
        <w:t>כולו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מקצתו</w:t>
      </w:r>
      <w:r>
        <w:rPr>
          <w:rtl/>
        </w:rPr>
        <w:t xml:space="preserve">,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סעיף</w:t>
      </w:r>
      <w:r>
        <w:rPr>
          <w:rtl/>
        </w:rPr>
        <w:t xml:space="preserve"> 4 </w:t>
      </w:r>
      <w:r>
        <w:rPr>
          <w:rFonts w:hint="eastAsia"/>
          <w:rtl/>
        </w:rPr>
        <w:t>לצו</w:t>
      </w:r>
      <w:r>
        <w:rPr>
          <w:rtl/>
        </w:rPr>
        <w:t xml:space="preserve"> </w:t>
      </w:r>
      <w:r>
        <w:rPr>
          <w:rFonts w:hint="eastAsia"/>
          <w:rtl/>
        </w:rPr>
        <w:t>המועצות</w:t>
      </w:r>
      <w:r>
        <w:rPr>
          <w:rtl/>
        </w:rPr>
        <w:t xml:space="preserve"> </w:t>
      </w:r>
      <w:r>
        <w:rPr>
          <w:rFonts w:hint="eastAsia"/>
          <w:rtl/>
        </w:rPr>
        <w:t>המקומיות</w:t>
      </w:r>
      <w:r>
        <w:rPr>
          <w:rtl/>
        </w:rPr>
        <w:t xml:space="preserve"> (</w:t>
      </w:r>
      <w:r>
        <w:rPr>
          <w:rFonts w:hint="eastAsia"/>
          <w:rtl/>
        </w:rPr>
        <w:t>מועצות</w:t>
      </w:r>
      <w:r>
        <w:rPr>
          <w:rtl/>
        </w:rPr>
        <w:t xml:space="preserve"> </w:t>
      </w:r>
      <w:r>
        <w:rPr>
          <w:rFonts w:hint="eastAsia"/>
          <w:rtl/>
        </w:rPr>
        <w:t>אזוריות</w:t>
      </w:r>
      <w:r>
        <w:rPr>
          <w:rtl/>
        </w:rPr>
        <w:t xml:space="preserve">), </w:t>
      </w:r>
      <w:r>
        <w:rPr>
          <w:rFonts w:hint="eastAsia"/>
          <w:rtl/>
        </w:rPr>
        <w:t>התשי</w:t>
      </w:r>
      <w:r>
        <w:rPr>
          <w:rtl/>
        </w:rPr>
        <w:t>"</w:t>
      </w:r>
      <w:r>
        <w:rPr>
          <w:rFonts w:hint="eastAsia"/>
          <w:rtl/>
        </w:rPr>
        <w:t>ח</w:t>
      </w:r>
      <w:r>
        <w:rPr>
          <w:rtl/>
        </w:rPr>
        <w:t>-1958;</w:t>
      </w:r>
    </w:p>
    <w:p w14:paraId="7027806F" w14:textId="77777777" w:rsidR="008E7F66" w:rsidRDefault="008E7F66" w:rsidP="0016420E">
      <w:pPr>
        <w:pStyle w:val="a4"/>
        <w:rPr>
          <w:rtl/>
        </w:rPr>
      </w:pPr>
      <w:r>
        <w:rPr>
          <w:rStyle w:val="Bold"/>
          <w:rtl/>
        </w:rPr>
        <w:t>"</w:t>
      </w:r>
      <w:r>
        <w:rPr>
          <w:rStyle w:val="Bold"/>
          <w:rFonts w:hint="eastAsia"/>
          <w:rtl/>
        </w:rPr>
        <w:t>תעודה</w:t>
      </w:r>
      <w:r>
        <w:rPr>
          <w:rStyle w:val="Bold"/>
          <w:rtl/>
        </w:rPr>
        <w:t xml:space="preserve">" </w:t>
      </w:r>
      <w:r>
        <w:rPr>
          <w:rtl/>
        </w:rPr>
        <w:t xml:space="preserve">- </w:t>
      </w:r>
      <w:r>
        <w:rPr>
          <w:rFonts w:hint="eastAsia"/>
          <w:rtl/>
        </w:rPr>
        <w:t>אישור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מסמך</w:t>
      </w:r>
      <w:r>
        <w:rPr>
          <w:rtl/>
        </w:rPr>
        <w:t xml:space="preserve"> </w:t>
      </w:r>
      <w:r>
        <w:rPr>
          <w:rFonts w:hint="eastAsia"/>
          <w:rtl/>
        </w:rPr>
        <w:t>בכתב</w:t>
      </w:r>
      <w:r>
        <w:rPr>
          <w:rtl/>
        </w:rPr>
        <w:t xml:space="preserve"> </w:t>
      </w:r>
      <w:r>
        <w:rPr>
          <w:rFonts w:hint="eastAsia"/>
          <w:rtl/>
        </w:rPr>
        <w:t>בכל</w:t>
      </w:r>
      <w:r>
        <w:rPr>
          <w:rtl/>
        </w:rPr>
        <w:t xml:space="preserve"> </w:t>
      </w:r>
      <w:r>
        <w:rPr>
          <w:rFonts w:hint="eastAsia"/>
          <w:rtl/>
        </w:rPr>
        <w:t>עניין</w:t>
      </w:r>
      <w:r>
        <w:rPr>
          <w:rtl/>
        </w:rPr>
        <w:t xml:space="preserve"> </w:t>
      </w:r>
      <w:r>
        <w:rPr>
          <w:rFonts w:hint="eastAsia"/>
          <w:rtl/>
        </w:rPr>
        <w:t>שבסמכות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>.</w:t>
      </w:r>
    </w:p>
    <w:p w14:paraId="36771DBB" w14:textId="77777777" w:rsidR="008E7F66" w:rsidRDefault="008E7F66" w:rsidP="008E7F66">
      <w:pPr>
        <w:pStyle w:val="af0"/>
        <w:rPr>
          <w:rtl/>
        </w:rPr>
      </w:pPr>
      <w:r>
        <w:rPr>
          <w:rFonts w:hint="eastAsia"/>
          <w:rtl/>
        </w:rPr>
        <w:t>מתן</w:t>
      </w:r>
      <w:r>
        <w:rPr>
          <w:rtl/>
        </w:rPr>
        <w:t xml:space="preserve"> </w:t>
      </w:r>
      <w:r>
        <w:rPr>
          <w:rFonts w:hint="eastAsia"/>
          <w:rtl/>
        </w:rPr>
        <w:t>תעודה</w:t>
      </w:r>
    </w:p>
    <w:p w14:paraId="12BC6F12" w14:textId="77777777" w:rsidR="008E7F66" w:rsidRDefault="008E7F66" w:rsidP="008E7F66">
      <w:pPr>
        <w:pStyle w:val="af1"/>
        <w:rPr>
          <w:rtl/>
        </w:rPr>
      </w:pPr>
      <w:r w:rsidRPr="007D213D">
        <w:rPr>
          <w:b/>
          <w:bCs/>
          <w:rtl/>
        </w:rPr>
        <w:t>2.</w:t>
      </w:r>
      <w:r>
        <w:rPr>
          <w:rtl/>
        </w:rPr>
        <w:tab/>
      </w: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רשאי</w:t>
      </w:r>
      <w:r>
        <w:rPr>
          <w:rtl/>
        </w:rPr>
        <w:t xml:space="preserve"> </w:t>
      </w:r>
      <w:r>
        <w:rPr>
          <w:rFonts w:hint="eastAsia"/>
          <w:rtl/>
        </w:rPr>
        <w:t>לתת</w:t>
      </w:r>
      <w:r>
        <w:rPr>
          <w:rtl/>
        </w:rPr>
        <w:t xml:space="preserve">, </w:t>
      </w:r>
      <w:r>
        <w:rPr>
          <w:rFonts w:hint="eastAsia"/>
          <w:rtl/>
        </w:rPr>
        <w:t>לאשר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לקיים</w:t>
      </w:r>
      <w:r>
        <w:rPr>
          <w:rtl/>
        </w:rPr>
        <w:t xml:space="preserve"> </w:t>
      </w:r>
      <w:r>
        <w:rPr>
          <w:rFonts w:hint="eastAsia"/>
          <w:rtl/>
        </w:rPr>
        <w:t>תעודה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העתק</w:t>
      </w:r>
      <w:r>
        <w:rPr>
          <w:rtl/>
        </w:rPr>
        <w:t xml:space="preserve"> </w:t>
      </w:r>
      <w:r>
        <w:rPr>
          <w:rFonts w:hint="eastAsia"/>
          <w:rtl/>
        </w:rPr>
        <w:t>מתעודה</w:t>
      </w:r>
      <w:r>
        <w:rPr>
          <w:rtl/>
        </w:rPr>
        <w:t>.</w:t>
      </w:r>
    </w:p>
    <w:p w14:paraId="61FDBABD" w14:textId="77777777" w:rsidR="008E7F66" w:rsidRDefault="008E7F66" w:rsidP="008E7F66">
      <w:pPr>
        <w:pStyle w:val="af0"/>
        <w:rPr>
          <w:rtl/>
        </w:rPr>
      </w:pPr>
      <w:r>
        <w:rPr>
          <w:rFonts w:hint="eastAsia"/>
          <w:rtl/>
        </w:rPr>
        <w:t>תשלום</w:t>
      </w:r>
      <w:r>
        <w:rPr>
          <w:rtl/>
        </w:rPr>
        <w:t xml:space="preserve"> </w:t>
      </w:r>
      <w:r>
        <w:rPr>
          <w:rFonts w:hint="eastAsia"/>
          <w:rtl/>
        </w:rPr>
        <w:t>אגרה</w:t>
      </w:r>
    </w:p>
    <w:p w14:paraId="5DF1BD26" w14:textId="77777777" w:rsidR="008E7F66" w:rsidRDefault="008E7F66" w:rsidP="008E7F66">
      <w:pPr>
        <w:pStyle w:val="af1"/>
        <w:rPr>
          <w:rtl/>
        </w:rPr>
      </w:pPr>
      <w:r w:rsidRPr="007D213D">
        <w:rPr>
          <w:b/>
          <w:bCs/>
          <w:rtl/>
        </w:rPr>
        <w:t>3.</w:t>
      </w:r>
      <w:r>
        <w:rPr>
          <w:rtl/>
        </w:rPr>
        <w:tab/>
      </w:r>
      <w:r>
        <w:rPr>
          <w:rFonts w:hint="eastAsia"/>
          <w:rtl/>
        </w:rPr>
        <w:t>המבקש</w:t>
      </w:r>
      <w:r>
        <w:rPr>
          <w:rtl/>
        </w:rPr>
        <w:t xml:space="preserve"> </w:t>
      </w:r>
      <w:r>
        <w:rPr>
          <w:rFonts w:hint="eastAsia"/>
          <w:rtl/>
        </w:rPr>
        <w:t>מראש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תעודה</w:t>
      </w:r>
      <w:r>
        <w:rPr>
          <w:rtl/>
        </w:rPr>
        <w:t xml:space="preserve">, </w:t>
      </w:r>
      <w:r>
        <w:rPr>
          <w:rFonts w:hint="eastAsia"/>
          <w:rtl/>
        </w:rPr>
        <w:t>ישלם</w:t>
      </w:r>
      <w:r>
        <w:rPr>
          <w:rtl/>
        </w:rPr>
        <w:t xml:space="preserve"> </w:t>
      </w:r>
      <w:r>
        <w:rPr>
          <w:rFonts w:hint="eastAsia"/>
          <w:rtl/>
        </w:rPr>
        <w:t>לקופת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אגרה</w:t>
      </w:r>
      <w:r>
        <w:rPr>
          <w:rtl/>
        </w:rPr>
        <w:t xml:space="preserve"> </w:t>
      </w:r>
      <w:r>
        <w:rPr>
          <w:rFonts w:hint="eastAsia"/>
          <w:rtl/>
        </w:rPr>
        <w:t>בשיעור</w:t>
      </w:r>
      <w:r>
        <w:rPr>
          <w:rtl/>
        </w:rPr>
        <w:t xml:space="preserve"> </w:t>
      </w:r>
      <w:r>
        <w:rPr>
          <w:rFonts w:hint="eastAsia"/>
          <w:rtl/>
        </w:rPr>
        <w:t>הנקוב</w:t>
      </w:r>
      <w:r>
        <w:rPr>
          <w:rtl/>
        </w:rPr>
        <w:t xml:space="preserve"> </w:t>
      </w:r>
      <w:r>
        <w:rPr>
          <w:rFonts w:hint="eastAsia"/>
          <w:rtl/>
        </w:rPr>
        <w:t>בתוספת</w:t>
      </w:r>
      <w:r>
        <w:rPr>
          <w:rtl/>
        </w:rPr>
        <w:t>.</w:t>
      </w:r>
    </w:p>
    <w:p w14:paraId="1DF24881" w14:textId="77777777" w:rsidR="008E7F66" w:rsidRDefault="008E7F66" w:rsidP="008E7F66">
      <w:pPr>
        <w:pStyle w:val="af0"/>
        <w:rPr>
          <w:rtl/>
        </w:rPr>
      </w:pPr>
      <w:r>
        <w:rPr>
          <w:rFonts w:hint="eastAsia"/>
          <w:rtl/>
        </w:rPr>
        <w:t>הצמדה</w:t>
      </w:r>
      <w:r>
        <w:rPr>
          <w:rtl/>
        </w:rPr>
        <w:t xml:space="preserve"> </w:t>
      </w:r>
      <w:r>
        <w:rPr>
          <w:rFonts w:hint="eastAsia"/>
          <w:rtl/>
        </w:rPr>
        <w:t>למדד</w:t>
      </w:r>
    </w:p>
    <w:p w14:paraId="72D42D57" w14:textId="3A52CE88" w:rsidR="008E7F66" w:rsidRDefault="008E7F66" w:rsidP="008E7F66">
      <w:pPr>
        <w:pStyle w:val="af1"/>
        <w:rPr>
          <w:rtl/>
        </w:rPr>
      </w:pPr>
      <w:r w:rsidRPr="007D213D">
        <w:rPr>
          <w:b/>
          <w:bCs/>
          <w:rtl/>
        </w:rPr>
        <w:t>4.</w:t>
      </w:r>
      <w:r>
        <w:rPr>
          <w:rtl/>
        </w:rPr>
        <w:tab/>
      </w:r>
      <w:r>
        <w:rPr>
          <w:rFonts w:hint="eastAsia"/>
          <w:rtl/>
        </w:rPr>
        <w:t>תעריפי</w:t>
      </w:r>
      <w:r>
        <w:rPr>
          <w:rtl/>
        </w:rPr>
        <w:t xml:space="preserve"> </w:t>
      </w:r>
      <w:r>
        <w:rPr>
          <w:rFonts w:hint="eastAsia"/>
          <w:rtl/>
        </w:rPr>
        <w:t>האגרות</w:t>
      </w:r>
      <w:r>
        <w:rPr>
          <w:rtl/>
        </w:rPr>
        <w:t xml:space="preserve"> </w:t>
      </w:r>
      <w:r>
        <w:rPr>
          <w:rFonts w:hint="eastAsia"/>
          <w:rtl/>
        </w:rPr>
        <w:t>הנקובים</w:t>
      </w:r>
      <w:r>
        <w:rPr>
          <w:rtl/>
        </w:rPr>
        <w:t xml:space="preserve"> </w:t>
      </w:r>
      <w:r>
        <w:rPr>
          <w:rFonts w:hint="eastAsia"/>
          <w:rtl/>
        </w:rPr>
        <w:t>בתוספת</w:t>
      </w:r>
      <w:r>
        <w:rPr>
          <w:rtl/>
        </w:rPr>
        <w:t xml:space="preserve"> </w:t>
      </w:r>
      <w:r>
        <w:rPr>
          <w:rFonts w:hint="eastAsia"/>
          <w:rtl/>
        </w:rPr>
        <w:t>יעודכנו</w:t>
      </w:r>
      <w:r>
        <w:rPr>
          <w:rtl/>
        </w:rPr>
        <w:t xml:space="preserve"> </w:t>
      </w:r>
      <w:r>
        <w:rPr>
          <w:rFonts w:hint="eastAsia"/>
          <w:rtl/>
        </w:rPr>
        <w:t>ב</w:t>
      </w:r>
      <w:r w:rsidR="001473EA">
        <w:rPr>
          <w:rFonts w:hint="eastAsia"/>
          <w:rtl/>
        </w:rPr>
        <w:t>-</w:t>
      </w:r>
      <w:r>
        <w:rPr>
          <w:rtl/>
        </w:rPr>
        <w:t xml:space="preserve">1 </w:t>
      </w:r>
      <w:r>
        <w:rPr>
          <w:rFonts w:hint="eastAsia"/>
          <w:rtl/>
        </w:rPr>
        <w:t>בינואר</w:t>
      </w:r>
      <w:r>
        <w:rPr>
          <w:rtl/>
        </w:rPr>
        <w:t xml:space="preserve"> </w:t>
      </w:r>
      <w:r>
        <w:rPr>
          <w:rFonts w:hint="eastAsia"/>
          <w:rtl/>
        </w:rPr>
        <w:t>בכל</w:t>
      </w:r>
      <w:r>
        <w:rPr>
          <w:rtl/>
        </w:rPr>
        <w:t xml:space="preserve"> </w:t>
      </w:r>
      <w:r>
        <w:rPr>
          <w:rFonts w:hint="eastAsia"/>
          <w:rtl/>
        </w:rPr>
        <w:t>שנה</w:t>
      </w:r>
      <w:r>
        <w:rPr>
          <w:rtl/>
        </w:rPr>
        <w:t xml:space="preserve"> </w:t>
      </w:r>
      <w:r>
        <w:rPr>
          <w:rFonts w:hint="eastAsia"/>
          <w:rtl/>
        </w:rPr>
        <w:t>שלאחר</w:t>
      </w:r>
      <w:r>
        <w:rPr>
          <w:rtl/>
        </w:rPr>
        <w:t xml:space="preserve"> </w:t>
      </w:r>
      <w:r>
        <w:rPr>
          <w:rFonts w:hint="eastAsia"/>
          <w:rtl/>
        </w:rPr>
        <w:t>פרסומו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(</w:t>
      </w:r>
      <w:r>
        <w:rPr>
          <w:rFonts w:hint="eastAsia"/>
          <w:rtl/>
        </w:rPr>
        <w:t>להלן</w:t>
      </w:r>
      <w:r>
        <w:rPr>
          <w:rtl/>
        </w:rPr>
        <w:t xml:space="preserve"> - </w:t>
      </w:r>
      <w:r>
        <w:rPr>
          <w:rFonts w:hint="eastAsia"/>
          <w:rtl/>
        </w:rPr>
        <w:t>יום</w:t>
      </w:r>
      <w:r>
        <w:rPr>
          <w:rtl/>
        </w:rPr>
        <w:t xml:space="preserve"> </w:t>
      </w:r>
      <w:r>
        <w:rPr>
          <w:rFonts w:hint="eastAsia"/>
          <w:rtl/>
        </w:rPr>
        <w:t>העדכון</w:t>
      </w:r>
      <w:r>
        <w:rPr>
          <w:rtl/>
        </w:rPr>
        <w:t xml:space="preserve">)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שיעור</w:t>
      </w:r>
      <w:r>
        <w:rPr>
          <w:rtl/>
        </w:rPr>
        <w:t xml:space="preserve"> </w:t>
      </w:r>
      <w:r>
        <w:rPr>
          <w:rFonts w:hint="eastAsia"/>
          <w:rtl/>
        </w:rPr>
        <w:t>השינוי</w:t>
      </w:r>
      <w:r>
        <w:rPr>
          <w:rtl/>
        </w:rPr>
        <w:t xml:space="preserve"> </w:t>
      </w:r>
      <w:r>
        <w:rPr>
          <w:rFonts w:hint="eastAsia"/>
          <w:rtl/>
        </w:rPr>
        <w:t>שחל</w:t>
      </w:r>
      <w:r>
        <w:rPr>
          <w:rtl/>
        </w:rPr>
        <w:t xml:space="preserve"> </w:t>
      </w:r>
      <w:r>
        <w:rPr>
          <w:rFonts w:hint="eastAsia"/>
          <w:rtl/>
        </w:rPr>
        <w:t>במדד</w:t>
      </w:r>
      <w:r>
        <w:rPr>
          <w:rtl/>
        </w:rPr>
        <w:t xml:space="preserve"> </w:t>
      </w:r>
      <w:r>
        <w:rPr>
          <w:rFonts w:hint="eastAsia"/>
          <w:rtl/>
        </w:rPr>
        <w:t>שפורסם</w:t>
      </w:r>
      <w:r>
        <w:rPr>
          <w:rtl/>
        </w:rPr>
        <w:t xml:space="preserve"> </w:t>
      </w:r>
      <w:r>
        <w:rPr>
          <w:rFonts w:hint="eastAsia"/>
          <w:rtl/>
        </w:rPr>
        <w:t>לאחרונה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יום</w:t>
      </w:r>
      <w:r>
        <w:rPr>
          <w:rtl/>
        </w:rPr>
        <w:t xml:space="preserve"> </w:t>
      </w:r>
      <w:r>
        <w:rPr>
          <w:rFonts w:hint="eastAsia"/>
          <w:rtl/>
        </w:rPr>
        <w:t>העדכון</w:t>
      </w:r>
      <w:r>
        <w:rPr>
          <w:rtl/>
        </w:rPr>
        <w:t xml:space="preserve"> </w:t>
      </w:r>
      <w:r>
        <w:rPr>
          <w:rFonts w:hint="eastAsia"/>
          <w:rtl/>
        </w:rPr>
        <w:t>לעומת</w:t>
      </w:r>
      <w:r>
        <w:rPr>
          <w:rtl/>
        </w:rPr>
        <w:t xml:space="preserve"> </w:t>
      </w:r>
      <w:r>
        <w:rPr>
          <w:rFonts w:hint="eastAsia"/>
          <w:rtl/>
        </w:rPr>
        <w:t>המדד</w:t>
      </w:r>
      <w:r>
        <w:rPr>
          <w:rtl/>
        </w:rPr>
        <w:t xml:space="preserve"> </w:t>
      </w:r>
      <w:r>
        <w:rPr>
          <w:rFonts w:hint="eastAsia"/>
          <w:rtl/>
        </w:rPr>
        <w:t>שפורסם</w:t>
      </w:r>
      <w:r>
        <w:rPr>
          <w:rtl/>
        </w:rPr>
        <w:t xml:space="preserve"> </w:t>
      </w:r>
      <w:r>
        <w:rPr>
          <w:rFonts w:hint="eastAsia"/>
          <w:rtl/>
        </w:rPr>
        <w:t>לאחרונה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יום</w:t>
      </w:r>
      <w:r>
        <w:rPr>
          <w:rtl/>
        </w:rPr>
        <w:t xml:space="preserve"> </w:t>
      </w:r>
      <w:r>
        <w:rPr>
          <w:rFonts w:hint="eastAsia"/>
          <w:rtl/>
        </w:rPr>
        <w:t>העדכון</w:t>
      </w:r>
      <w:r>
        <w:rPr>
          <w:rtl/>
        </w:rPr>
        <w:t xml:space="preserve"> </w:t>
      </w:r>
      <w:r>
        <w:rPr>
          <w:rFonts w:hint="eastAsia"/>
          <w:rtl/>
        </w:rPr>
        <w:t>שקדם</w:t>
      </w:r>
      <w:r>
        <w:rPr>
          <w:rtl/>
        </w:rPr>
        <w:t xml:space="preserve"> </w:t>
      </w:r>
      <w:r>
        <w:rPr>
          <w:rFonts w:hint="eastAsia"/>
          <w:rtl/>
        </w:rPr>
        <w:t>לו</w:t>
      </w:r>
      <w:r>
        <w:rPr>
          <w:rtl/>
        </w:rPr>
        <w:t>.</w:t>
      </w:r>
    </w:p>
    <w:p w14:paraId="50DC5073" w14:textId="77777777" w:rsidR="008E7F66" w:rsidRDefault="008E7F66" w:rsidP="008E7F66">
      <w:pPr>
        <w:pStyle w:val="af0"/>
        <w:rPr>
          <w:rtl/>
        </w:rPr>
      </w:pPr>
      <w:r>
        <w:rPr>
          <w:rFonts w:hint="eastAsia"/>
          <w:rtl/>
        </w:rPr>
        <w:t>שמירת</w:t>
      </w:r>
      <w:r>
        <w:rPr>
          <w:rtl/>
        </w:rPr>
        <w:t xml:space="preserve"> </w:t>
      </w:r>
      <w:r>
        <w:rPr>
          <w:rFonts w:hint="eastAsia"/>
          <w:rtl/>
        </w:rPr>
        <w:t>דינים</w:t>
      </w:r>
    </w:p>
    <w:p w14:paraId="2F0730B5" w14:textId="77777777" w:rsidR="008E7F66" w:rsidRDefault="008E7F66" w:rsidP="008E7F66">
      <w:pPr>
        <w:pStyle w:val="af1"/>
        <w:rPr>
          <w:rtl/>
        </w:rPr>
      </w:pPr>
      <w:r w:rsidRPr="007D213D">
        <w:rPr>
          <w:b/>
          <w:bCs/>
          <w:rtl/>
        </w:rPr>
        <w:t>5.</w:t>
      </w:r>
      <w:r>
        <w:rPr>
          <w:rtl/>
        </w:rPr>
        <w:tab/>
      </w:r>
      <w:r>
        <w:rPr>
          <w:rFonts w:hint="eastAsia"/>
          <w:rtl/>
        </w:rPr>
        <w:t>הוראות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אינן</w:t>
      </w:r>
      <w:r>
        <w:rPr>
          <w:rtl/>
        </w:rPr>
        <w:t xml:space="preserve"> </w:t>
      </w:r>
      <w:r>
        <w:rPr>
          <w:rFonts w:hint="eastAsia"/>
          <w:rtl/>
        </w:rPr>
        <w:t>באות</w:t>
      </w:r>
      <w:r>
        <w:rPr>
          <w:rtl/>
        </w:rPr>
        <w:t xml:space="preserve"> </w:t>
      </w:r>
      <w:r>
        <w:rPr>
          <w:rFonts w:hint="eastAsia"/>
          <w:rtl/>
        </w:rPr>
        <w:t>לגרוע</w:t>
      </w:r>
      <w:r>
        <w:rPr>
          <w:rtl/>
        </w:rPr>
        <w:t xml:space="preserve"> </w:t>
      </w:r>
      <w:r>
        <w:rPr>
          <w:rFonts w:hint="eastAsia"/>
          <w:rtl/>
        </w:rPr>
        <w:t>מכל</w:t>
      </w:r>
      <w:r>
        <w:rPr>
          <w:rtl/>
        </w:rPr>
        <w:t xml:space="preserve"> </w:t>
      </w:r>
      <w:r>
        <w:rPr>
          <w:rFonts w:hint="eastAsia"/>
          <w:rtl/>
        </w:rPr>
        <w:t>סמכות</w:t>
      </w:r>
      <w:r>
        <w:rPr>
          <w:rtl/>
        </w:rPr>
        <w:t xml:space="preserve">, </w:t>
      </w:r>
      <w:r>
        <w:rPr>
          <w:rFonts w:hint="eastAsia"/>
          <w:rtl/>
        </w:rPr>
        <w:t>סעד</w:t>
      </w:r>
      <w:r>
        <w:rPr>
          <w:rtl/>
        </w:rPr>
        <w:t xml:space="preserve"> </w:t>
      </w:r>
      <w:r>
        <w:rPr>
          <w:rFonts w:hint="eastAsia"/>
          <w:rtl/>
        </w:rPr>
        <w:t>או</w:t>
      </w:r>
      <w:r>
        <w:rPr>
          <w:rtl/>
        </w:rPr>
        <w:t xml:space="preserve"> </w:t>
      </w:r>
      <w:r>
        <w:rPr>
          <w:rFonts w:hint="eastAsia"/>
          <w:rtl/>
        </w:rPr>
        <w:t>תרופה</w:t>
      </w:r>
      <w:r>
        <w:rPr>
          <w:rtl/>
        </w:rPr>
        <w:t xml:space="preserve"> </w:t>
      </w:r>
      <w:r>
        <w:rPr>
          <w:rFonts w:hint="eastAsia"/>
          <w:rtl/>
        </w:rPr>
        <w:t>המוקנים</w:t>
      </w:r>
      <w:r>
        <w:rPr>
          <w:rtl/>
        </w:rPr>
        <w:t xml:space="preserve"> </w:t>
      </w:r>
      <w:r>
        <w:rPr>
          <w:rFonts w:hint="eastAsia"/>
          <w:rtl/>
        </w:rPr>
        <w:t>למועצה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פי</w:t>
      </w:r>
      <w:r>
        <w:rPr>
          <w:rtl/>
        </w:rPr>
        <w:t xml:space="preserve"> </w:t>
      </w:r>
      <w:r>
        <w:rPr>
          <w:rFonts w:hint="eastAsia"/>
          <w:rtl/>
        </w:rPr>
        <w:t>כל</w:t>
      </w:r>
      <w:r>
        <w:rPr>
          <w:rtl/>
        </w:rPr>
        <w:t xml:space="preserve"> </w:t>
      </w:r>
      <w:r>
        <w:rPr>
          <w:rFonts w:hint="eastAsia"/>
          <w:rtl/>
        </w:rPr>
        <w:t>דין</w:t>
      </w:r>
      <w:r>
        <w:rPr>
          <w:rtl/>
        </w:rPr>
        <w:t xml:space="preserve"> </w:t>
      </w:r>
      <w:r>
        <w:rPr>
          <w:rFonts w:hint="eastAsia"/>
          <w:rtl/>
        </w:rPr>
        <w:t>אלא</w:t>
      </w:r>
      <w:r>
        <w:rPr>
          <w:rtl/>
        </w:rPr>
        <w:t xml:space="preserve"> </w:t>
      </w:r>
      <w:r>
        <w:rPr>
          <w:rFonts w:hint="eastAsia"/>
          <w:rtl/>
        </w:rPr>
        <w:t>להוסיף</w:t>
      </w:r>
      <w:r>
        <w:rPr>
          <w:rtl/>
        </w:rPr>
        <w:t xml:space="preserve"> </w:t>
      </w:r>
      <w:r>
        <w:rPr>
          <w:rFonts w:hint="eastAsia"/>
          <w:rtl/>
        </w:rPr>
        <w:t>עליהם</w:t>
      </w:r>
      <w:r>
        <w:rPr>
          <w:rtl/>
        </w:rPr>
        <w:t>.</w:t>
      </w:r>
    </w:p>
    <w:p w14:paraId="41E45CEE" w14:textId="77777777" w:rsidR="008E7F66" w:rsidRDefault="008E7F66" w:rsidP="008E7F66">
      <w:pPr>
        <w:pStyle w:val="af0"/>
        <w:rPr>
          <w:rtl/>
        </w:rPr>
      </w:pPr>
      <w:r>
        <w:rPr>
          <w:rFonts w:hint="eastAsia"/>
          <w:rtl/>
        </w:rPr>
        <w:t>הוראת</w:t>
      </w:r>
      <w:r>
        <w:rPr>
          <w:rtl/>
        </w:rPr>
        <w:t xml:space="preserve"> </w:t>
      </w:r>
      <w:r>
        <w:rPr>
          <w:rFonts w:hint="eastAsia"/>
          <w:rtl/>
        </w:rPr>
        <w:t>שעה</w:t>
      </w:r>
    </w:p>
    <w:p w14:paraId="70CDF3BE" w14:textId="77777777" w:rsidR="008E7F66" w:rsidRDefault="008E7F66" w:rsidP="008E7F66">
      <w:pPr>
        <w:pStyle w:val="af1"/>
        <w:rPr>
          <w:rtl/>
        </w:rPr>
      </w:pPr>
      <w:r w:rsidRPr="007D213D">
        <w:rPr>
          <w:b/>
          <w:bCs/>
          <w:rtl/>
        </w:rPr>
        <w:t>6.</w:t>
      </w:r>
      <w:r>
        <w:rPr>
          <w:rtl/>
        </w:rPr>
        <w:tab/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אף</w:t>
      </w:r>
      <w:r>
        <w:rPr>
          <w:rtl/>
        </w:rPr>
        <w:t xml:space="preserve"> </w:t>
      </w:r>
      <w:r>
        <w:rPr>
          <w:rFonts w:hint="eastAsia"/>
          <w:rtl/>
        </w:rPr>
        <w:t>האמור</w:t>
      </w:r>
      <w:r>
        <w:rPr>
          <w:rtl/>
        </w:rPr>
        <w:t xml:space="preserve"> </w:t>
      </w:r>
      <w:r>
        <w:rPr>
          <w:rFonts w:hint="eastAsia"/>
          <w:rtl/>
        </w:rPr>
        <w:t>בסעיף</w:t>
      </w:r>
      <w:r>
        <w:rPr>
          <w:rtl/>
        </w:rPr>
        <w:t xml:space="preserve"> 4, </w:t>
      </w:r>
      <w:r>
        <w:rPr>
          <w:rFonts w:hint="eastAsia"/>
          <w:rtl/>
        </w:rPr>
        <w:t>יעודכנו</w:t>
      </w:r>
      <w:r>
        <w:rPr>
          <w:rtl/>
        </w:rPr>
        <w:t xml:space="preserve"> </w:t>
      </w:r>
      <w:r>
        <w:rPr>
          <w:rFonts w:hint="eastAsia"/>
          <w:rtl/>
        </w:rPr>
        <w:t>תעריפי</w:t>
      </w:r>
      <w:r>
        <w:rPr>
          <w:rtl/>
        </w:rPr>
        <w:t xml:space="preserve"> </w:t>
      </w:r>
      <w:r>
        <w:rPr>
          <w:rFonts w:hint="eastAsia"/>
          <w:rtl/>
        </w:rPr>
        <w:t>האגרות</w:t>
      </w:r>
      <w:r>
        <w:rPr>
          <w:rtl/>
        </w:rPr>
        <w:t xml:space="preserve"> </w:t>
      </w:r>
      <w:r>
        <w:rPr>
          <w:rFonts w:hint="eastAsia"/>
          <w:rtl/>
        </w:rPr>
        <w:t>הנקובים</w:t>
      </w:r>
      <w:r>
        <w:rPr>
          <w:rtl/>
        </w:rPr>
        <w:t xml:space="preserve"> </w:t>
      </w:r>
      <w:r>
        <w:rPr>
          <w:rFonts w:hint="eastAsia"/>
          <w:rtl/>
        </w:rPr>
        <w:t>בתוספת</w:t>
      </w:r>
      <w:r>
        <w:rPr>
          <w:rtl/>
        </w:rPr>
        <w:t xml:space="preserve"> </w:t>
      </w:r>
      <w:r>
        <w:rPr>
          <w:rFonts w:hint="eastAsia"/>
          <w:rtl/>
        </w:rPr>
        <w:t>לחוק</w:t>
      </w:r>
      <w:r>
        <w:rPr>
          <w:rtl/>
        </w:rPr>
        <w:t xml:space="preserve"> </w:t>
      </w:r>
      <w:r>
        <w:rPr>
          <w:rFonts w:hint="eastAsia"/>
          <w:rtl/>
        </w:rPr>
        <w:t>העזר</w:t>
      </w:r>
      <w:r>
        <w:rPr>
          <w:rtl/>
        </w:rPr>
        <w:t xml:space="preserve">, </w:t>
      </w:r>
      <w:r>
        <w:rPr>
          <w:rFonts w:hint="eastAsia"/>
          <w:rtl/>
        </w:rPr>
        <w:t>במועד</w:t>
      </w:r>
      <w:r>
        <w:rPr>
          <w:rtl/>
        </w:rPr>
        <w:t xml:space="preserve"> </w:t>
      </w:r>
      <w:r>
        <w:rPr>
          <w:rFonts w:hint="eastAsia"/>
          <w:rtl/>
        </w:rPr>
        <w:t>פרסומו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חוק</w:t>
      </w:r>
      <w:r>
        <w:rPr>
          <w:rtl/>
        </w:rPr>
        <w:t xml:space="preserve"> </w:t>
      </w:r>
      <w:r>
        <w:rPr>
          <w:rFonts w:hint="eastAsia"/>
          <w:rtl/>
        </w:rPr>
        <w:t>עזר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(</w:t>
      </w:r>
      <w:r>
        <w:rPr>
          <w:rFonts w:hint="eastAsia"/>
          <w:rtl/>
        </w:rPr>
        <w:t>להלן</w:t>
      </w:r>
      <w:r>
        <w:rPr>
          <w:rtl/>
        </w:rPr>
        <w:t xml:space="preserve"> - </w:t>
      </w:r>
      <w:r>
        <w:rPr>
          <w:rFonts w:hint="eastAsia"/>
          <w:rtl/>
        </w:rPr>
        <w:t>יום</w:t>
      </w:r>
      <w:r>
        <w:rPr>
          <w:rtl/>
        </w:rPr>
        <w:t xml:space="preserve"> </w:t>
      </w:r>
      <w:r>
        <w:rPr>
          <w:rFonts w:hint="eastAsia"/>
          <w:rtl/>
        </w:rPr>
        <w:t>העדכון</w:t>
      </w:r>
      <w:r>
        <w:rPr>
          <w:rtl/>
        </w:rPr>
        <w:t xml:space="preserve"> </w:t>
      </w:r>
      <w:r>
        <w:rPr>
          <w:rFonts w:hint="eastAsia"/>
          <w:rtl/>
        </w:rPr>
        <w:t>הראשון</w:t>
      </w:r>
      <w:r>
        <w:rPr>
          <w:rtl/>
        </w:rPr>
        <w:t xml:space="preserve">), </w:t>
      </w:r>
      <w:r>
        <w:rPr>
          <w:rFonts w:hint="eastAsia"/>
          <w:rtl/>
        </w:rPr>
        <w:t>לפי</w:t>
      </w:r>
      <w:r>
        <w:rPr>
          <w:rtl/>
        </w:rPr>
        <w:t xml:space="preserve"> </w:t>
      </w:r>
      <w:r>
        <w:rPr>
          <w:rFonts w:hint="eastAsia"/>
          <w:rtl/>
        </w:rPr>
        <w:t>שיעור</w:t>
      </w:r>
      <w:r>
        <w:rPr>
          <w:rtl/>
        </w:rPr>
        <w:t xml:space="preserve"> </w:t>
      </w:r>
      <w:r>
        <w:rPr>
          <w:rFonts w:hint="eastAsia"/>
          <w:rtl/>
        </w:rPr>
        <w:t>שינוי</w:t>
      </w:r>
      <w:r>
        <w:rPr>
          <w:rtl/>
        </w:rPr>
        <w:t xml:space="preserve"> </w:t>
      </w:r>
      <w:r>
        <w:rPr>
          <w:rFonts w:hint="eastAsia"/>
          <w:rtl/>
        </w:rPr>
        <w:t>המדד</w:t>
      </w:r>
      <w:r>
        <w:rPr>
          <w:rtl/>
        </w:rPr>
        <w:t xml:space="preserve"> </w:t>
      </w:r>
      <w:r>
        <w:rPr>
          <w:rFonts w:hint="eastAsia"/>
          <w:rtl/>
        </w:rPr>
        <w:t>שפורסם</w:t>
      </w:r>
      <w:r>
        <w:rPr>
          <w:rtl/>
        </w:rPr>
        <w:t xml:space="preserve"> </w:t>
      </w:r>
      <w:r>
        <w:rPr>
          <w:rFonts w:hint="eastAsia"/>
          <w:rtl/>
        </w:rPr>
        <w:t>לאחרונה</w:t>
      </w:r>
      <w:r>
        <w:rPr>
          <w:rtl/>
        </w:rPr>
        <w:t xml:space="preserve"> </w:t>
      </w:r>
      <w:r>
        <w:rPr>
          <w:rFonts w:hint="eastAsia"/>
          <w:rtl/>
        </w:rPr>
        <w:t>לפני</w:t>
      </w:r>
      <w:r>
        <w:rPr>
          <w:rtl/>
        </w:rPr>
        <w:t xml:space="preserve"> </w:t>
      </w:r>
      <w:r>
        <w:rPr>
          <w:rFonts w:hint="eastAsia"/>
          <w:rtl/>
        </w:rPr>
        <w:t>יום</w:t>
      </w:r>
      <w:r>
        <w:rPr>
          <w:rtl/>
        </w:rPr>
        <w:t xml:space="preserve"> </w:t>
      </w:r>
      <w:r>
        <w:rPr>
          <w:rFonts w:hint="eastAsia"/>
          <w:rtl/>
        </w:rPr>
        <w:t>העדכון</w:t>
      </w:r>
      <w:r>
        <w:rPr>
          <w:rtl/>
        </w:rPr>
        <w:t xml:space="preserve"> </w:t>
      </w:r>
      <w:r>
        <w:rPr>
          <w:rFonts w:hint="eastAsia"/>
          <w:rtl/>
        </w:rPr>
        <w:t>הראשון</w:t>
      </w:r>
      <w:r>
        <w:rPr>
          <w:rtl/>
        </w:rPr>
        <w:t xml:space="preserve"> </w:t>
      </w:r>
      <w:r>
        <w:rPr>
          <w:rFonts w:hint="eastAsia"/>
          <w:rtl/>
        </w:rPr>
        <w:t>לעומת</w:t>
      </w:r>
      <w:r>
        <w:rPr>
          <w:rtl/>
        </w:rPr>
        <w:t xml:space="preserve"> </w:t>
      </w:r>
      <w:r>
        <w:rPr>
          <w:rFonts w:hint="eastAsia"/>
          <w:rtl/>
        </w:rPr>
        <w:t>מדד</w:t>
      </w:r>
      <w:r>
        <w:rPr>
          <w:rtl/>
        </w:rPr>
        <w:t xml:space="preserve"> </w:t>
      </w:r>
      <w:r>
        <w:rPr>
          <w:rFonts w:hint="eastAsia"/>
          <w:rtl/>
        </w:rPr>
        <w:t>חודש</w:t>
      </w:r>
      <w:r>
        <w:rPr>
          <w:rtl/>
        </w:rPr>
        <w:t xml:space="preserve"> </w:t>
      </w:r>
      <w:r>
        <w:rPr>
          <w:rFonts w:hint="eastAsia"/>
          <w:rtl/>
        </w:rPr>
        <w:t>נובמבר</w:t>
      </w:r>
      <w:r>
        <w:rPr>
          <w:rtl/>
        </w:rPr>
        <w:t xml:space="preserve"> 2019.</w:t>
      </w:r>
    </w:p>
    <w:p w14:paraId="280CC5B3" w14:textId="77777777" w:rsidR="008E7F66" w:rsidRDefault="008E7F66" w:rsidP="00C1087E">
      <w:pPr>
        <w:pStyle w:val="af0"/>
        <w:keepNext/>
        <w:keepLines/>
        <w:rPr>
          <w:rtl/>
        </w:rPr>
      </w:pPr>
    </w:p>
    <w:p w14:paraId="0D09194E" w14:textId="77777777" w:rsidR="008E7F66" w:rsidRDefault="008E7F66" w:rsidP="00C1087E">
      <w:pPr>
        <w:pStyle w:val="-1"/>
        <w:keepNext/>
        <w:keepLines/>
        <w:rPr>
          <w:rtl/>
        </w:rPr>
      </w:pPr>
      <w:r>
        <w:rPr>
          <w:rFonts w:hint="eastAsia"/>
          <w:rtl/>
        </w:rPr>
        <w:t>תוספת</w:t>
      </w:r>
    </w:p>
    <w:p w14:paraId="311C7E6F" w14:textId="77777777" w:rsidR="008E7F66" w:rsidRDefault="008E7F66" w:rsidP="00C1087E">
      <w:pPr>
        <w:pStyle w:val="13"/>
        <w:keepNext/>
        <w:keepLines/>
        <w:rPr>
          <w:rtl/>
        </w:rPr>
      </w:pPr>
      <w:r>
        <w:rPr>
          <w:rtl/>
        </w:rPr>
        <w:t>(</w:t>
      </w:r>
      <w:r>
        <w:rPr>
          <w:rFonts w:hint="eastAsia"/>
          <w:rtl/>
        </w:rPr>
        <w:t>סעיף</w:t>
      </w:r>
      <w:r>
        <w:rPr>
          <w:rtl/>
        </w:rPr>
        <w:t xml:space="preserve"> 3)</w:t>
      </w:r>
    </w:p>
    <w:tbl>
      <w:tblPr>
        <w:bidiVisual/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408"/>
        <w:gridCol w:w="3674"/>
        <w:gridCol w:w="1520"/>
      </w:tblGrid>
      <w:tr w:rsidR="008E7F66" w:rsidRPr="008E7F66" w14:paraId="60C9076B" w14:textId="77777777" w:rsidTr="00D06811">
        <w:trPr>
          <w:trHeight w:val="60"/>
          <w:jc w:val="center"/>
        </w:trPr>
        <w:tc>
          <w:tcPr>
            <w:tcW w:w="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2B2B89" w14:textId="77777777" w:rsidR="008E7F66" w:rsidRPr="008E7F66" w:rsidRDefault="008E7F66" w:rsidP="00C1087E">
            <w:pPr>
              <w:pStyle w:val="a4"/>
              <w:keepNext/>
              <w:keepLines/>
              <w:bidi w:val="0"/>
            </w:pPr>
          </w:p>
        </w:tc>
        <w:tc>
          <w:tcPr>
            <w:tcW w:w="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1FDFC" w14:textId="77777777" w:rsidR="008E7F66" w:rsidRPr="008E7F66" w:rsidRDefault="008E7F66" w:rsidP="00C1087E">
            <w:pPr>
              <w:pStyle w:val="a4"/>
              <w:keepNext/>
              <w:keepLines/>
              <w:bidi w:val="0"/>
            </w:pPr>
          </w:p>
        </w:tc>
        <w:tc>
          <w:tcPr>
            <w:tcW w:w="36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996DF" w14:textId="77777777" w:rsidR="008E7F66" w:rsidRPr="008E7F66" w:rsidRDefault="008E7F66" w:rsidP="00C1087E">
            <w:pPr>
              <w:pStyle w:val="a4"/>
              <w:keepNext/>
              <w:keepLines/>
              <w:bidi w:val="0"/>
            </w:pPr>
          </w:p>
        </w:tc>
        <w:tc>
          <w:tcPr>
            <w:tcW w:w="1520" w:type="dxa"/>
            <w:tcBorders>
              <w:bottom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DB943" w14:textId="77777777" w:rsidR="008E7F66" w:rsidRDefault="008E7F66" w:rsidP="00C1087E">
            <w:pPr>
              <w:pStyle w:val="a4"/>
              <w:keepNext/>
              <w:keepLines/>
              <w:jc w:val="center"/>
              <w:rPr>
                <w:rtl/>
              </w:rPr>
            </w:pPr>
            <w:r>
              <w:rPr>
                <w:rFonts w:hint="eastAsia"/>
                <w:rtl/>
              </w:rPr>
              <w:t>שיעור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האגרה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בשקלים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חדשים</w:t>
            </w:r>
          </w:p>
        </w:tc>
      </w:tr>
      <w:tr w:rsidR="008E7F66" w:rsidRPr="008E7F66" w14:paraId="777BFCCC" w14:textId="77777777" w:rsidTr="00D06811">
        <w:trPr>
          <w:trHeight w:val="60"/>
          <w:jc w:val="center"/>
        </w:trPr>
        <w:tc>
          <w:tcPr>
            <w:tcW w:w="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E8A09" w14:textId="77777777" w:rsidR="008E7F66" w:rsidRDefault="008E7F66" w:rsidP="00C1087E">
            <w:pPr>
              <w:pStyle w:val="a4"/>
              <w:keepNext/>
              <w:keepLines/>
              <w:rPr>
                <w:rtl/>
              </w:rPr>
            </w:pPr>
            <w:r>
              <w:rPr>
                <w:rtl/>
              </w:rPr>
              <w:t>1.</w:t>
            </w:r>
          </w:p>
        </w:tc>
        <w:tc>
          <w:tcPr>
            <w:tcW w:w="408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23FE7" w14:textId="77777777" w:rsidR="008E7F66" w:rsidRDefault="008E7F66" w:rsidP="00C1087E">
            <w:pPr>
              <w:pStyle w:val="a4"/>
              <w:keepNext/>
              <w:keepLines/>
              <w:rPr>
                <w:rtl/>
              </w:rPr>
            </w:pPr>
            <w:r>
              <w:rPr>
                <w:rFonts w:hint="eastAsia"/>
                <w:rtl/>
              </w:rPr>
              <w:t>תעודה</w:t>
            </w:r>
            <w:r>
              <w:rPr>
                <w:rtl/>
              </w:rPr>
              <w:t xml:space="preserve"> -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0A6972" w14:textId="77777777" w:rsidR="008E7F66" w:rsidRPr="008E7F66" w:rsidRDefault="008E7F66" w:rsidP="00C1087E">
            <w:pPr>
              <w:pStyle w:val="a4"/>
              <w:keepNext/>
              <w:keepLines/>
              <w:bidi w:val="0"/>
              <w:jc w:val="center"/>
            </w:pPr>
          </w:p>
        </w:tc>
      </w:tr>
      <w:tr w:rsidR="008E7F66" w:rsidRPr="008E7F66" w14:paraId="5D8CF3AA" w14:textId="77777777" w:rsidTr="00474FDE">
        <w:trPr>
          <w:trHeight w:val="60"/>
          <w:jc w:val="center"/>
        </w:trPr>
        <w:tc>
          <w:tcPr>
            <w:tcW w:w="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E1BC3" w14:textId="77777777" w:rsidR="008E7F66" w:rsidRPr="008E7F66" w:rsidRDefault="008E7F66" w:rsidP="00C1087E">
            <w:pPr>
              <w:pStyle w:val="a4"/>
              <w:keepNext/>
              <w:keepLines/>
              <w:bidi w:val="0"/>
            </w:pPr>
          </w:p>
        </w:tc>
        <w:tc>
          <w:tcPr>
            <w:tcW w:w="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BF935" w14:textId="77777777" w:rsidR="008E7F66" w:rsidRDefault="008E7F66" w:rsidP="00C1087E">
            <w:pPr>
              <w:pStyle w:val="a4"/>
              <w:keepNext/>
              <w:keepLines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eastAsia"/>
                <w:rtl/>
              </w:rPr>
              <w:t>א</w:t>
            </w:r>
            <w:r>
              <w:rPr>
                <w:rtl/>
              </w:rPr>
              <w:t>)</w:t>
            </w:r>
          </w:p>
        </w:tc>
        <w:tc>
          <w:tcPr>
            <w:tcW w:w="36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B43946" w14:textId="77777777" w:rsidR="008E7F66" w:rsidRDefault="008E7F66" w:rsidP="00C1087E">
            <w:pPr>
              <w:pStyle w:val="a4"/>
              <w:keepNext/>
              <w:keepLines/>
              <w:rPr>
                <w:rtl/>
              </w:rPr>
            </w:pPr>
            <w:r>
              <w:rPr>
                <w:rFonts w:hint="eastAsia"/>
                <w:rtl/>
              </w:rPr>
              <w:t>כאמור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בסעיף</w:t>
            </w:r>
            <w:r>
              <w:rPr>
                <w:rtl/>
              </w:rPr>
              <w:t xml:space="preserve"> 21 </w:t>
            </w:r>
            <w:r>
              <w:rPr>
                <w:rFonts w:hint="eastAsia"/>
                <w:rtl/>
              </w:rPr>
              <w:t>לפקודה</w:t>
            </w:r>
          </w:p>
        </w:tc>
        <w:tc>
          <w:tcPr>
            <w:tcW w:w="15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61629" w14:textId="77777777" w:rsidR="008E7F66" w:rsidRDefault="008E7F66" w:rsidP="00C1087E">
            <w:pPr>
              <w:pStyle w:val="a4"/>
              <w:keepNext/>
              <w:keepLines/>
              <w:jc w:val="center"/>
              <w:rPr>
                <w:rtl/>
              </w:rPr>
            </w:pPr>
            <w:r>
              <w:rPr>
                <w:rtl/>
              </w:rPr>
              <w:t>150</w:t>
            </w:r>
          </w:p>
        </w:tc>
      </w:tr>
      <w:tr w:rsidR="008E7F66" w:rsidRPr="008E7F66" w14:paraId="4DF13F3E" w14:textId="77777777" w:rsidTr="00474FDE">
        <w:trPr>
          <w:trHeight w:val="60"/>
          <w:jc w:val="center"/>
        </w:trPr>
        <w:tc>
          <w:tcPr>
            <w:tcW w:w="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6CB99F" w14:textId="77777777" w:rsidR="008E7F66" w:rsidRPr="008E7F66" w:rsidRDefault="008E7F66" w:rsidP="00C1087E">
            <w:pPr>
              <w:pStyle w:val="a4"/>
              <w:keepNext/>
              <w:keepLines/>
              <w:bidi w:val="0"/>
            </w:pPr>
          </w:p>
        </w:tc>
        <w:tc>
          <w:tcPr>
            <w:tcW w:w="408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9BBB6" w14:textId="77777777" w:rsidR="008E7F66" w:rsidRDefault="008E7F66" w:rsidP="00C1087E">
            <w:pPr>
              <w:pStyle w:val="a4"/>
              <w:keepNext/>
              <w:keepLines/>
              <w:rPr>
                <w:rtl/>
              </w:rPr>
            </w:pPr>
            <w:r>
              <w:rPr>
                <w:rtl/>
              </w:rPr>
              <w:t>(</w:t>
            </w:r>
            <w:r>
              <w:rPr>
                <w:rFonts w:hint="eastAsia"/>
                <w:rtl/>
              </w:rPr>
              <w:t>ב</w:t>
            </w:r>
            <w:r>
              <w:rPr>
                <w:rtl/>
              </w:rPr>
              <w:t>)</w:t>
            </w:r>
          </w:p>
        </w:tc>
        <w:tc>
          <w:tcPr>
            <w:tcW w:w="3674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4322BC" w14:textId="77777777" w:rsidR="008E7F66" w:rsidRDefault="008E7F66" w:rsidP="00C1087E">
            <w:pPr>
              <w:pStyle w:val="a4"/>
              <w:keepNext/>
              <w:keepLines/>
              <w:rPr>
                <w:rtl/>
              </w:rPr>
            </w:pPr>
            <w:r>
              <w:rPr>
                <w:rFonts w:hint="eastAsia"/>
                <w:rtl/>
              </w:rPr>
              <w:t>בכל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עניין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אחר</w:t>
            </w:r>
          </w:p>
        </w:tc>
        <w:tc>
          <w:tcPr>
            <w:tcW w:w="15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987C9C" w14:textId="77777777" w:rsidR="008E7F66" w:rsidRDefault="008E7F66" w:rsidP="00C1087E">
            <w:pPr>
              <w:pStyle w:val="a4"/>
              <w:keepNext/>
              <w:keepLines/>
              <w:jc w:val="center"/>
              <w:rPr>
                <w:rtl/>
              </w:rPr>
            </w:pPr>
            <w:r>
              <w:rPr>
                <w:rtl/>
              </w:rPr>
              <w:t>100</w:t>
            </w:r>
          </w:p>
        </w:tc>
      </w:tr>
      <w:tr w:rsidR="008E7F66" w:rsidRPr="008E7F66" w14:paraId="2C9BF9DB" w14:textId="77777777" w:rsidTr="00474FDE">
        <w:trPr>
          <w:trHeight w:val="60"/>
          <w:jc w:val="center"/>
        </w:trPr>
        <w:tc>
          <w:tcPr>
            <w:tcW w:w="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40DCF" w14:textId="77777777" w:rsidR="008E7F66" w:rsidRDefault="008E7F66" w:rsidP="00C1087E">
            <w:pPr>
              <w:pStyle w:val="a4"/>
              <w:keepNext/>
              <w:keepLines/>
              <w:rPr>
                <w:rtl/>
              </w:rPr>
            </w:pPr>
            <w:r>
              <w:rPr>
                <w:rtl/>
              </w:rPr>
              <w:t>2.</w:t>
            </w:r>
          </w:p>
        </w:tc>
        <w:tc>
          <w:tcPr>
            <w:tcW w:w="408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28157" w14:textId="77777777" w:rsidR="008E7F66" w:rsidRDefault="008E7F66" w:rsidP="00C1087E">
            <w:pPr>
              <w:pStyle w:val="a4"/>
              <w:keepNext/>
              <w:keepLines/>
              <w:rPr>
                <w:rtl/>
              </w:rPr>
            </w:pPr>
            <w:r>
              <w:rPr>
                <w:rFonts w:hint="eastAsia"/>
                <w:rtl/>
              </w:rPr>
              <w:t>העתק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תעודה</w:t>
            </w:r>
          </w:p>
        </w:tc>
        <w:tc>
          <w:tcPr>
            <w:tcW w:w="15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08907D" w14:textId="77777777" w:rsidR="008E7F66" w:rsidRDefault="008E7F66" w:rsidP="00C1087E">
            <w:pPr>
              <w:pStyle w:val="a4"/>
              <w:keepNext/>
              <w:keepLines/>
              <w:jc w:val="center"/>
              <w:rPr>
                <w:rtl/>
              </w:rPr>
            </w:pPr>
            <w:r>
              <w:rPr>
                <w:rtl/>
              </w:rPr>
              <w:t>50</w:t>
            </w:r>
          </w:p>
        </w:tc>
      </w:tr>
      <w:tr w:rsidR="008E7F66" w:rsidRPr="008E7F66" w14:paraId="2B9E926C" w14:textId="77777777" w:rsidTr="00474FDE">
        <w:trPr>
          <w:trHeight w:val="60"/>
          <w:jc w:val="center"/>
        </w:trPr>
        <w:tc>
          <w:tcPr>
            <w:tcW w:w="321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CD165B" w14:textId="77777777" w:rsidR="008E7F66" w:rsidRDefault="008E7F66" w:rsidP="00C1087E">
            <w:pPr>
              <w:pStyle w:val="a4"/>
              <w:keepNext/>
              <w:keepLines/>
              <w:rPr>
                <w:rtl/>
              </w:rPr>
            </w:pPr>
            <w:r>
              <w:rPr>
                <w:rtl/>
              </w:rPr>
              <w:t>3.</w:t>
            </w:r>
          </w:p>
        </w:tc>
        <w:tc>
          <w:tcPr>
            <w:tcW w:w="4082" w:type="dxa"/>
            <w:gridSpan w:val="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F8C0F" w14:textId="77777777" w:rsidR="008E7F66" w:rsidRDefault="008E7F66" w:rsidP="00C1087E">
            <w:pPr>
              <w:pStyle w:val="a4"/>
              <w:keepNext/>
              <w:keepLines/>
              <w:rPr>
                <w:rtl/>
              </w:rPr>
            </w:pPr>
            <w:r>
              <w:rPr>
                <w:rFonts w:hint="eastAsia"/>
                <w:rtl/>
              </w:rPr>
              <w:t>העתק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מצו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הארנונה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או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קובץ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חוקי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עזר</w:t>
            </w:r>
            <w:r>
              <w:rPr>
                <w:rtl/>
              </w:rPr>
              <w:t xml:space="preserve"> </w:t>
            </w:r>
            <w:r>
              <w:rPr>
                <w:rFonts w:hint="eastAsia"/>
                <w:rtl/>
              </w:rPr>
              <w:t>למועצה</w:t>
            </w:r>
          </w:p>
        </w:tc>
        <w:tc>
          <w:tcPr>
            <w:tcW w:w="1520" w:type="dxa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CDD9B" w14:textId="77777777" w:rsidR="008E7F66" w:rsidRDefault="008E7F66" w:rsidP="00C1087E">
            <w:pPr>
              <w:pStyle w:val="a4"/>
              <w:keepNext/>
              <w:keepLines/>
              <w:jc w:val="center"/>
              <w:rPr>
                <w:rtl/>
              </w:rPr>
            </w:pPr>
            <w:r>
              <w:rPr>
                <w:rtl/>
              </w:rPr>
              <w:t>30</w:t>
            </w:r>
          </w:p>
        </w:tc>
      </w:tr>
    </w:tbl>
    <w:p w14:paraId="7D6410AC" w14:textId="77777777" w:rsidR="008E7F66" w:rsidRPr="00A336CE" w:rsidRDefault="008E7F66" w:rsidP="00A336CE">
      <w:pPr>
        <w:pStyle w:val="a4"/>
        <w:jc w:val="center"/>
        <w:rPr>
          <w:b/>
          <w:bCs/>
          <w:rtl/>
        </w:rPr>
      </w:pPr>
    </w:p>
    <w:p w14:paraId="02E095B7" w14:textId="77777777" w:rsidR="008E7F66" w:rsidRDefault="008E7F66" w:rsidP="0016420E">
      <w:pPr>
        <w:pStyle w:val="12"/>
        <w:rPr>
          <w:rtl/>
        </w:rPr>
      </w:pPr>
    </w:p>
    <w:p w14:paraId="7CDC5170" w14:textId="359DD37E" w:rsidR="008E7F66" w:rsidRDefault="008E7F66" w:rsidP="0016420E">
      <w:pPr>
        <w:pStyle w:val="12"/>
        <w:rPr>
          <w:rtl/>
        </w:rPr>
      </w:pPr>
      <w:r>
        <w:rPr>
          <w:rFonts w:hint="eastAsia"/>
          <w:rtl/>
        </w:rPr>
        <w:t>כ</w:t>
      </w:r>
      <w:r>
        <w:rPr>
          <w:rtl/>
        </w:rPr>
        <w:t>"</w:t>
      </w:r>
      <w:r>
        <w:rPr>
          <w:rFonts w:hint="eastAsia"/>
          <w:rtl/>
        </w:rPr>
        <w:t>ו</w:t>
      </w:r>
      <w:r>
        <w:rPr>
          <w:rtl/>
        </w:rPr>
        <w:t xml:space="preserve"> </w:t>
      </w:r>
      <w:r>
        <w:rPr>
          <w:rFonts w:hint="eastAsia"/>
          <w:rtl/>
        </w:rPr>
        <w:t>באב</w:t>
      </w:r>
      <w:r>
        <w:rPr>
          <w:rtl/>
        </w:rPr>
        <w:t xml:space="preserve"> </w:t>
      </w:r>
      <w:r>
        <w:rPr>
          <w:rFonts w:hint="eastAsia"/>
          <w:rtl/>
        </w:rPr>
        <w:t>התש</w:t>
      </w:r>
      <w:r>
        <w:rPr>
          <w:rtl/>
        </w:rPr>
        <w:t>"</w:t>
      </w:r>
      <w:r>
        <w:rPr>
          <w:rFonts w:hint="eastAsia"/>
          <w:rtl/>
        </w:rPr>
        <w:t>ף</w:t>
      </w:r>
      <w:r>
        <w:rPr>
          <w:rtl/>
        </w:rPr>
        <w:t xml:space="preserve"> (16 </w:t>
      </w:r>
      <w:r>
        <w:rPr>
          <w:rFonts w:hint="eastAsia"/>
          <w:rtl/>
        </w:rPr>
        <w:t>באוגוסט</w:t>
      </w:r>
      <w:r>
        <w:rPr>
          <w:rtl/>
        </w:rPr>
        <w:t xml:space="preserve"> 2020)</w:t>
      </w:r>
    </w:p>
    <w:p w14:paraId="02C75BB9" w14:textId="35167E9B" w:rsidR="00C1087E" w:rsidRDefault="00C1087E" w:rsidP="0016420E">
      <w:pPr>
        <w:pStyle w:val="12"/>
        <w:rPr>
          <w:rtl/>
        </w:rPr>
      </w:pPr>
    </w:p>
    <w:p w14:paraId="3B03D535" w14:textId="77777777" w:rsidR="00C1087E" w:rsidRDefault="00C1087E" w:rsidP="0016420E">
      <w:pPr>
        <w:pStyle w:val="12"/>
        <w:rPr>
          <w:rtl/>
        </w:rPr>
      </w:pPr>
    </w:p>
    <w:p w14:paraId="2B2D2C3A" w14:textId="77777777" w:rsidR="008E7F66" w:rsidRDefault="008E7F66" w:rsidP="0016420E">
      <w:pPr>
        <w:pStyle w:val="aff5"/>
        <w:rPr>
          <w:rtl/>
        </w:rPr>
      </w:pPr>
      <w:r>
        <w:rPr>
          <w:rFonts w:hint="eastAsia"/>
          <w:rtl/>
        </w:rPr>
        <w:t>עבד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אלכרים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זועבי</w:t>
      </w:r>
      <w:proofErr w:type="spellEnd"/>
    </w:p>
    <w:p w14:paraId="5A96726B" w14:textId="1D171504" w:rsidR="008E7F66" w:rsidRDefault="008E7F66" w:rsidP="00D12F16">
      <w:pPr>
        <w:pStyle w:val="aff5"/>
        <w:rPr>
          <w:rtl/>
        </w:rPr>
      </w:pPr>
      <w:r>
        <w:rPr>
          <w:rFonts w:hint="eastAsia"/>
          <w:rtl/>
        </w:rPr>
        <w:t>ראש</w:t>
      </w:r>
      <w:r>
        <w:rPr>
          <w:rtl/>
        </w:rPr>
        <w:t xml:space="preserve"> </w:t>
      </w:r>
      <w:r>
        <w:rPr>
          <w:rFonts w:hint="eastAsia"/>
          <w:rtl/>
        </w:rPr>
        <w:t>המועצה</w:t>
      </w:r>
      <w:r>
        <w:rPr>
          <w:rtl/>
        </w:rPr>
        <w:t xml:space="preserve"> </w:t>
      </w:r>
      <w:r>
        <w:rPr>
          <w:rFonts w:hint="eastAsia"/>
          <w:rtl/>
        </w:rPr>
        <w:t>האזורית</w:t>
      </w:r>
      <w:r>
        <w:rPr>
          <w:rtl/>
        </w:rPr>
        <w:t xml:space="preserve"> </w:t>
      </w:r>
      <w:r>
        <w:rPr>
          <w:rFonts w:hint="eastAsia"/>
          <w:rtl/>
        </w:rPr>
        <w:t>בוסתן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אלמרג</w:t>
      </w:r>
      <w:proofErr w:type="spellEnd"/>
      <w:r w:rsidR="00C1087E">
        <w:rPr>
          <w:rFonts w:hint="cs"/>
          <w:rtl/>
        </w:rPr>
        <w:t>'</w:t>
      </w:r>
    </w:p>
    <w:sectPr w:rsidR="008E7F66" w:rsidSect="00DB7E07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E192B1" w14:textId="77777777" w:rsidR="00B76130" w:rsidRDefault="00B76130" w:rsidP="00A222BB">
      <w:r>
        <w:separator/>
      </w:r>
    </w:p>
  </w:endnote>
  <w:endnote w:type="continuationSeparator" w:id="0">
    <w:p w14:paraId="4985E442" w14:textId="77777777" w:rsidR="00B76130" w:rsidRDefault="00B76130" w:rsidP="00A22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Soft Pro 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IDoved">
    <w:panose1 w:val="00000400000000000000"/>
    <w:charset w:val="B1"/>
    <w:family w:val="auto"/>
    <w:pitch w:val="variable"/>
    <w:sig w:usb0="8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B800D7" w14:textId="77777777" w:rsidR="00B76130" w:rsidRDefault="00B76130" w:rsidP="00A222BB">
      <w:r>
        <w:separator/>
      </w:r>
    </w:p>
  </w:footnote>
  <w:footnote w:type="continuationSeparator" w:id="0">
    <w:p w14:paraId="6468E444" w14:textId="77777777" w:rsidR="00B76130" w:rsidRDefault="00B76130" w:rsidP="00A22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C52D2"/>
    <w:multiLevelType w:val="hybridMultilevel"/>
    <w:tmpl w:val="9CA05304"/>
    <w:lvl w:ilvl="0" w:tplc="A96032E4">
      <w:start w:val="1"/>
      <w:numFmt w:val="hebrew1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1" w15:restartNumberingAfterBreak="0">
    <w:nsid w:val="78D14F32"/>
    <w:multiLevelType w:val="hybridMultilevel"/>
    <w:tmpl w:val="F19801D2"/>
    <w:lvl w:ilvl="0" w:tplc="A8DA4614">
      <w:start w:val="1"/>
      <w:numFmt w:val="hebrew1"/>
      <w:lvlText w:val="(%1)"/>
      <w:lvlJc w:val="left"/>
      <w:pPr>
        <w:ind w:left="9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46"/>
  <w:proofState w:spelling="clean" w:grammar="clean"/>
  <w:attachedTemplate r:id="rId1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F66"/>
    <w:rsid w:val="000113B1"/>
    <w:rsid w:val="000421DF"/>
    <w:rsid w:val="00042F63"/>
    <w:rsid w:val="00046C15"/>
    <w:rsid w:val="0005016A"/>
    <w:rsid w:val="00090874"/>
    <w:rsid w:val="000A3736"/>
    <w:rsid w:val="000E0046"/>
    <w:rsid w:val="001473EA"/>
    <w:rsid w:val="0016420E"/>
    <w:rsid w:val="0017443C"/>
    <w:rsid w:val="001A0326"/>
    <w:rsid w:val="001B555C"/>
    <w:rsid w:val="0020444C"/>
    <w:rsid w:val="0020576B"/>
    <w:rsid w:val="00225809"/>
    <w:rsid w:val="00225D54"/>
    <w:rsid w:val="0023120C"/>
    <w:rsid w:val="00245F27"/>
    <w:rsid w:val="0026241B"/>
    <w:rsid w:val="00262445"/>
    <w:rsid w:val="002E2516"/>
    <w:rsid w:val="003463D8"/>
    <w:rsid w:val="003849C1"/>
    <w:rsid w:val="00404FE4"/>
    <w:rsid w:val="004079DE"/>
    <w:rsid w:val="00426DFF"/>
    <w:rsid w:val="00433C63"/>
    <w:rsid w:val="00440FE8"/>
    <w:rsid w:val="0045332D"/>
    <w:rsid w:val="00474FDE"/>
    <w:rsid w:val="0049307B"/>
    <w:rsid w:val="004B5CB2"/>
    <w:rsid w:val="004D4F4C"/>
    <w:rsid w:val="004E13C2"/>
    <w:rsid w:val="00500F82"/>
    <w:rsid w:val="00516E84"/>
    <w:rsid w:val="00571655"/>
    <w:rsid w:val="005861A6"/>
    <w:rsid w:val="005B3C9B"/>
    <w:rsid w:val="005D0F0A"/>
    <w:rsid w:val="0064447C"/>
    <w:rsid w:val="006454B8"/>
    <w:rsid w:val="00652535"/>
    <w:rsid w:val="00685653"/>
    <w:rsid w:val="00697D7B"/>
    <w:rsid w:val="00721D27"/>
    <w:rsid w:val="0074030E"/>
    <w:rsid w:val="007814A5"/>
    <w:rsid w:val="00794C96"/>
    <w:rsid w:val="007C0C74"/>
    <w:rsid w:val="007D213D"/>
    <w:rsid w:val="008865B2"/>
    <w:rsid w:val="008E7F66"/>
    <w:rsid w:val="009009AE"/>
    <w:rsid w:val="00930C4C"/>
    <w:rsid w:val="009322F4"/>
    <w:rsid w:val="00935C5A"/>
    <w:rsid w:val="00986199"/>
    <w:rsid w:val="0099566B"/>
    <w:rsid w:val="0099717F"/>
    <w:rsid w:val="009A2F74"/>
    <w:rsid w:val="009C5665"/>
    <w:rsid w:val="00A1216E"/>
    <w:rsid w:val="00A159DB"/>
    <w:rsid w:val="00A222BB"/>
    <w:rsid w:val="00A336CE"/>
    <w:rsid w:val="00A6133F"/>
    <w:rsid w:val="00A80A9E"/>
    <w:rsid w:val="00A82D32"/>
    <w:rsid w:val="00A97236"/>
    <w:rsid w:val="00AA0B52"/>
    <w:rsid w:val="00AD57AD"/>
    <w:rsid w:val="00AF05DC"/>
    <w:rsid w:val="00AF44C8"/>
    <w:rsid w:val="00AF4BEC"/>
    <w:rsid w:val="00B16E99"/>
    <w:rsid w:val="00B42803"/>
    <w:rsid w:val="00B61A88"/>
    <w:rsid w:val="00B7052A"/>
    <w:rsid w:val="00B76130"/>
    <w:rsid w:val="00B83B06"/>
    <w:rsid w:val="00B93061"/>
    <w:rsid w:val="00BA38C2"/>
    <w:rsid w:val="00BD34E6"/>
    <w:rsid w:val="00C1087E"/>
    <w:rsid w:val="00C168A9"/>
    <w:rsid w:val="00C23644"/>
    <w:rsid w:val="00C24D08"/>
    <w:rsid w:val="00C60AE8"/>
    <w:rsid w:val="00CA20E9"/>
    <w:rsid w:val="00CB1F89"/>
    <w:rsid w:val="00CB2857"/>
    <w:rsid w:val="00CB3877"/>
    <w:rsid w:val="00D01458"/>
    <w:rsid w:val="00D06811"/>
    <w:rsid w:val="00D12F16"/>
    <w:rsid w:val="00D6423B"/>
    <w:rsid w:val="00D96BFE"/>
    <w:rsid w:val="00DB7E07"/>
    <w:rsid w:val="00DC24EB"/>
    <w:rsid w:val="00DC5141"/>
    <w:rsid w:val="00DE2ABC"/>
    <w:rsid w:val="00E1542D"/>
    <w:rsid w:val="00E1690A"/>
    <w:rsid w:val="00E21280"/>
    <w:rsid w:val="00E576B1"/>
    <w:rsid w:val="00E66BAA"/>
    <w:rsid w:val="00E734A8"/>
    <w:rsid w:val="00E96F30"/>
    <w:rsid w:val="00EE21CA"/>
    <w:rsid w:val="00EE23FB"/>
    <w:rsid w:val="00EE3847"/>
    <w:rsid w:val="00F35F64"/>
    <w:rsid w:val="00F35FF8"/>
    <w:rsid w:val="00F737DD"/>
    <w:rsid w:val="00FC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7346991"/>
  <w15:chartTrackingRefBased/>
  <w15:docId w15:val="{BE197CE3-98C1-4BBB-8451-734D704FF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  <w:rPr>
      <w:rFonts w:cs="David"/>
      <w:sz w:val="24"/>
      <w:szCs w:val="24"/>
      <w:lang w:eastAsia="he-IL"/>
    </w:rPr>
  </w:style>
  <w:style w:type="paragraph" w:styleId="1">
    <w:name w:val="heading 1"/>
    <w:basedOn w:val="a"/>
    <w:next w:val="a0"/>
    <w:link w:val="10"/>
    <w:uiPriority w:val="9"/>
    <w:qFormat/>
    <w:rsid w:val="000421DF"/>
    <w:pPr>
      <w:keepNext/>
      <w:spacing w:before="120" w:after="240" w:line="23" w:lineRule="atLeast"/>
      <w:jc w:val="center"/>
      <w:outlineLvl w:val="0"/>
    </w:pPr>
    <w:rPr>
      <w:rFonts w:ascii="Arial" w:hAnsi="Arial"/>
      <w:b/>
      <w:bCs/>
      <w:color w:val="800000"/>
      <w:kern w:val="28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#איזכור"/>
    <w:basedOn w:val="11"/>
    <w:autoRedefine/>
    <w:rsid w:val="000421DF"/>
  </w:style>
  <w:style w:type="paragraph" w:customStyle="1" w:styleId="11">
    <w:name w:val="#איזכור1"/>
    <w:basedOn w:val="a"/>
    <w:next w:val="a"/>
    <w:rsid w:val="00042F63"/>
    <w:pPr>
      <w:spacing w:line="180" w:lineRule="exact"/>
      <w:ind w:left="2177" w:right="284"/>
    </w:pPr>
    <w:rPr>
      <w:color w:val="00B050"/>
      <w:sz w:val="16"/>
      <w:szCs w:val="16"/>
    </w:rPr>
  </w:style>
  <w:style w:type="paragraph" w:customStyle="1" w:styleId="a4">
    <w:name w:val="#הגדרות"/>
    <w:basedOn w:val="a"/>
    <w:rsid w:val="00225809"/>
    <w:pPr>
      <w:spacing w:after="120" w:line="240" w:lineRule="atLeast"/>
      <w:jc w:val="both"/>
    </w:pPr>
    <w:rPr>
      <w:sz w:val="16"/>
      <w:szCs w:val="20"/>
    </w:rPr>
  </w:style>
  <w:style w:type="paragraph" w:customStyle="1" w:styleId="a5">
    <w:name w:val="#המשךעמ"/>
    <w:basedOn w:val="1"/>
    <w:pPr>
      <w:spacing w:before="5280" w:after="0"/>
      <w:outlineLvl w:val="9"/>
    </w:pPr>
    <w:rPr>
      <w:rFonts w:ascii="Times New Roman" w:hAnsi="Times New Roman"/>
      <w:sz w:val="24"/>
      <w:szCs w:val="26"/>
    </w:rPr>
  </w:style>
  <w:style w:type="paragraph" w:customStyle="1" w:styleId="12">
    <w:name w:val="#רמה1"/>
    <w:basedOn w:val="a"/>
    <w:autoRedefine/>
    <w:uiPriority w:val="99"/>
    <w:rsid w:val="000421DF"/>
    <w:pPr>
      <w:tabs>
        <w:tab w:val="left" w:pos="998"/>
      </w:tabs>
      <w:spacing w:after="120" w:line="240" w:lineRule="atLeast"/>
      <w:ind w:firstLine="612"/>
      <w:jc w:val="both"/>
    </w:pPr>
    <w:rPr>
      <w:sz w:val="16"/>
      <w:szCs w:val="20"/>
    </w:rPr>
  </w:style>
  <w:style w:type="paragraph" w:customStyle="1" w:styleId="a6">
    <w:name w:val="#הסמכה"/>
    <w:basedOn w:val="12"/>
    <w:next w:val="a"/>
    <w:rsid w:val="000421DF"/>
    <w:pPr>
      <w:spacing w:before="240"/>
    </w:pPr>
  </w:style>
  <w:style w:type="paragraph" w:customStyle="1" w:styleId="a7">
    <w:name w:val="#הערתשוליים"/>
    <w:pPr>
      <w:tabs>
        <w:tab w:val="left" w:pos="329"/>
        <w:tab w:val="left" w:pos="1185"/>
      </w:tabs>
      <w:autoSpaceDE w:val="0"/>
      <w:autoSpaceDN w:val="0"/>
      <w:bidi/>
      <w:spacing w:before="120" w:line="200" w:lineRule="exact"/>
      <w:ind w:right="329" w:hanging="329"/>
      <w:jc w:val="both"/>
    </w:pPr>
    <w:rPr>
      <w:rFonts w:cs="David"/>
      <w:sz w:val="18"/>
      <w:vertAlign w:val="superscript"/>
      <w:lang w:eastAsia="he-IL"/>
    </w:rPr>
  </w:style>
  <w:style w:type="paragraph" w:customStyle="1" w:styleId="a8">
    <w:name w:val="#חלק"/>
    <w:next w:val="a"/>
    <w:pPr>
      <w:autoSpaceDE w:val="0"/>
      <w:autoSpaceDN w:val="0"/>
      <w:bidi/>
      <w:spacing w:before="240"/>
      <w:jc w:val="center"/>
    </w:pPr>
    <w:rPr>
      <w:rFonts w:cs="Narkisim"/>
      <w:b/>
      <w:bCs/>
      <w:spacing w:val="12"/>
      <w:sz w:val="28"/>
      <w:szCs w:val="32"/>
      <w:lang w:eastAsia="he-IL"/>
    </w:rPr>
  </w:style>
  <w:style w:type="paragraph" w:customStyle="1" w:styleId="a9">
    <w:name w:val="#תאריך"/>
    <w:basedOn w:val="a6"/>
    <w:next w:val="a"/>
    <w:pPr>
      <w:tabs>
        <w:tab w:val="left" w:pos="1320"/>
      </w:tabs>
      <w:spacing w:before="360"/>
      <w:ind w:firstLine="0"/>
    </w:pPr>
  </w:style>
  <w:style w:type="paragraph" w:customStyle="1" w:styleId="aa">
    <w:name w:val="#חתימה"/>
    <w:basedOn w:val="a9"/>
    <w:pPr>
      <w:tabs>
        <w:tab w:val="left" w:pos="5573"/>
      </w:tabs>
      <w:spacing w:line="220" w:lineRule="exact"/>
      <w:jc w:val="left"/>
    </w:pPr>
  </w:style>
  <w:style w:type="paragraph" w:customStyle="1" w:styleId="ab">
    <w:name w:val="#חתימת השר"/>
    <w:pPr>
      <w:keepNext/>
      <w:tabs>
        <w:tab w:val="left" w:pos="651"/>
        <w:tab w:val="left" w:pos="1502"/>
        <w:tab w:val="left" w:pos="2352"/>
        <w:tab w:val="left" w:pos="3770"/>
      </w:tabs>
      <w:autoSpaceDE w:val="0"/>
      <w:autoSpaceDN w:val="0"/>
      <w:bidi/>
      <w:spacing w:before="60"/>
    </w:pPr>
    <w:rPr>
      <w:rFonts w:cs="David"/>
      <w:b/>
      <w:bCs/>
      <w:color w:val="800000"/>
      <w:sz w:val="16"/>
      <w:lang w:eastAsia="he-IL"/>
    </w:rPr>
  </w:style>
  <w:style w:type="paragraph" w:customStyle="1" w:styleId="ac">
    <w:name w:val="#חתימת ראש הרשות"/>
    <w:basedOn w:val="aa"/>
    <w:pPr>
      <w:keepNext/>
      <w:tabs>
        <w:tab w:val="clear" w:pos="5573"/>
        <w:tab w:val="left" w:pos="6321"/>
      </w:tabs>
      <w:spacing w:before="60"/>
      <w:ind w:right="5052"/>
      <w:jc w:val="center"/>
    </w:pPr>
    <w:rPr>
      <w:b/>
      <w:bCs/>
      <w:color w:val="800000"/>
    </w:rPr>
  </w:style>
  <w:style w:type="paragraph" w:customStyle="1" w:styleId="ad">
    <w:name w:val="#טבלאות"/>
    <w:pPr>
      <w:tabs>
        <w:tab w:val="center" w:pos="794"/>
        <w:tab w:val="center" w:pos="1360"/>
        <w:tab w:val="center" w:pos="2070"/>
        <w:tab w:val="center" w:pos="2920"/>
        <w:tab w:val="center" w:pos="4478"/>
        <w:tab w:val="center" w:pos="7313"/>
      </w:tabs>
      <w:autoSpaceDE w:val="0"/>
      <w:autoSpaceDN w:val="0"/>
      <w:bidi/>
      <w:jc w:val="both"/>
    </w:pPr>
    <w:rPr>
      <w:rFonts w:cs="David"/>
      <w:color w:val="FF0000"/>
      <w:sz w:val="18"/>
      <w:lang w:eastAsia="he-IL"/>
    </w:rPr>
  </w:style>
  <w:style w:type="paragraph" w:customStyle="1" w:styleId="-">
    <w:name w:val="#טבלאות-כותרת"/>
    <w:next w:val="ad"/>
    <w:pPr>
      <w:tabs>
        <w:tab w:val="center" w:pos="509"/>
        <w:tab w:val="center" w:pos="1360"/>
        <w:tab w:val="center" w:pos="2069"/>
        <w:tab w:val="center" w:pos="2919"/>
        <w:tab w:val="center" w:pos="3628"/>
        <w:tab w:val="center" w:pos="4620"/>
      </w:tabs>
      <w:autoSpaceDE w:val="0"/>
      <w:autoSpaceDN w:val="0"/>
      <w:bidi/>
      <w:jc w:val="both"/>
    </w:pPr>
    <w:rPr>
      <w:rFonts w:cs="David"/>
      <w:sz w:val="18"/>
      <w:u w:val="words"/>
      <w:lang w:eastAsia="he-IL"/>
    </w:rPr>
  </w:style>
  <w:style w:type="paragraph" w:customStyle="1" w:styleId="ae">
    <w:name w:val="#טבלת סכומים טור שמאלי"/>
    <w:pPr>
      <w:autoSpaceDE w:val="0"/>
      <w:autoSpaceDN w:val="0"/>
      <w:bidi/>
      <w:jc w:val="right"/>
    </w:pPr>
    <w:rPr>
      <w:rFonts w:cs="Miriam"/>
      <w:sz w:val="18"/>
      <w:lang w:eastAsia="he-IL"/>
    </w:rPr>
  </w:style>
  <w:style w:type="paragraph" w:customStyle="1" w:styleId="af">
    <w:name w:val="#כותרת טבלת סכומים"/>
    <w:next w:val="ae"/>
    <w:pPr>
      <w:tabs>
        <w:tab w:val="right" w:pos="8306"/>
      </w:tabs>
      <w:autoSpaceDE w:val="0"/>
      <w:autoSpaceDN w:val="0"/>
      <w:bidi/>
      <w:spacing w:before="240" w:after="120"/>
    </w:pPr>
    <w:rPr>
      <w:rFonts w:cs="Miriam"/>
      <w:sz w:val="18"/>
      <w:u w:val="words"/>
      <w:lang w:eastAsia="he-IL"/>
    </w:rPr>
  </w:style>
  <w:style w:type="paragraph" w:customStyle="1" w:styleId="af0">
    <w:name w:val="#כותרתסעיף"/>
    <w:basedOn w:val="a"/>
    <w:next w:val="12"/>
    <w:rsid w:val="000421DF"/>
    <w:pPr>
      <w:spacing w:before="480" w:after="120" w:line="240" w:lineRule="atLeast"/>
      <w:ind w:left="618" w:hanging="618"/>
    </w:pPr>
    <w:rPr>
      <w:b/>
      <w:bCs/>
      <w:color w:val="244061"/>
      <w:sz w:val="21"/>
      <w:szCs w:val="21"/>
    </w:rPr>
  </w:style>
  <w:style w:type="paragraph" w:customStyle="1" w:styleId="af1">
    <w:name w:val="#מספר סעיף"/>
    <w:basedOn w:val="a"/>
    <w:next w:val="12"/>
    <w:autoRedefine/>
    <w:uiPriority w:val="99"/>
    <w:rsid w:val="000421DF"/>
    <w:pPr>
      <w:tabs>
        <w:tab w:val="left" w:pos="624"/>
        <w:tab w:val="left" w:pos="652"/>
        <w:tab w:val="left" w:pos="998"/>
      </w:tabs>
      <w:spacing w:before="120" w:after="120" w:line="240" w:lineRule="atLeast"/>
      <w:jc w:val="both"/>
    </w:pPr>
    <w:rPr>
      <w:sz w:val="20"/>
      <w:szCs w:val="20"/>
    </w:rPr>
  </w:style>
  <w:style w:type="paragraph" w:customStyle="1" w:styleId="-0">
    <w:name w:val="#-סימן"/>
    <w:next w:val="af0"/>
    <w:autoRedefine/>
    <w:rsid w:val="000421DF"/>
    <w:pPr>
      <w:autoSpaceDE w:val="0"/>
      <w:autoSpaceDN w:val="0"/>
      <w:bidi/>
      <w:spacing w:before="160" w:line="240" w:lineRule="atLeast"/>
      <w:jc w:val="center"/>
    </w:pPr>
    <w:rPr>
      <w:rFonts w:cs="David"/>
      <w:color w:val="800000"/>
      <w:sz w:val="24"/>
      <w:szCs w:val="28"/>
      <w:lang w:eastAsia="he-IL"/>
    </w:rPr>
  </w:style>
  <w:style w:type="paragraph" w:customStyle="1" w:styleId="13">
    <w:name w:val="#סימן1"/>
    <w:basedOn w:val="-1"/>
    <w:next w:val="a4"/>
    <w:autoRedefine/>
    <w:rsid w:val="000421DF"/>
    <w:rPr>
      <w:b w:val="0"/>
      <w:bCs w:val="0"/>
      <w:color w:val="auto"/>
      <w:sz w:val="25"/>
      <w:szCs w:val="21"/>
    </w:rPr>
  </w:style>
  <w:style w:type="character" w:customStyle="1" w:styleId="af2">
    <w:name w:val="#עילי"/>
    <w:rPr>
      <w:rFonts w:ascii="Times New Roman" w:hAnsi="Times New Roman" w:cs="Times New Roman"/>
      <w:color w:val="auto"/>
      <w:position w:val="6"/>
      <w:sz w:val="12"/>
      <w:szCs w:val="12"/>
    </w:rPr>
  </w:style>
  <w:style w:type="paragraph" w:customStyle="1" w:styleId="-1">
    <w:name w:val="#-פרק"/>
    <w:basedOn w:val="12"/>
    <w:next w:val="-0"/>
    <w:autoRedefine/>
    <w:uiPriority w:val="99"/>
    <w:rsid w:val="000421DF"/>
    <w:pPr>
      <w:tabs>
        <w:tab w:val="clear" w:pos="998"/>
      </w:tabs>
      <w:spacing w:before="240"/>
      <w:ind w:firstLine="0"/>
      <w:jc w:val="center"/>
    </w:pPr>
    <w:rPr>
      <w:b/>
      <w:bCs/>
      <w:color w:val="000080"/>
      <w:sz w:val="24"/>
      <w:szCs w:val="28"/>
    </w:rPr>
  </w:style>
  <w:style w:type="paragraph" w:customStyle="1" w:styleId="1-">
    <w:name w:val="#רמה1-א"/>
    <w:basedOn w:val="12"/>
    <w:rsid w:val="00A159DB"/>
    <w:pPr>
      <w:ind w:right="1009" w:hanging="397"/>
    </w:pPr>
  </w:style>
  <w:style w:type="paragraph" w:customStyle="1" w:styleId="1--1">
    <w:name w:val="#רמה1-א-1"/>
    <w:next w:val="a"/>
    <w:rsid w:val="00A159DB"/>
    <w:pPr>
      <w:tabs>
        <w:tab w:val="left" w:pos="612"/>
        <w:tab w:val="left" w:pos="998"/>
      </w:tabs>
      <w:autoSpaceDE w:val="0"/>
      <w:autoSpaceDN w:val="0"/>
      <w:bidi/>
      <w:spacing w:after="120" w:line="240" w:lineRule="atLeast"/>
      <w:ind w:right="998" w:hanging="998"/>
      <w:jc w:val="both"/>
    </w:pPr>
    <w:rPr>
      <w:rFonts w:cs="David"/>
      <w:sz w:val="16"/>
      <w:lang w:eastAsia="he-IL"/>
    </w:rPr>
  </w:style>
  <w:style w:type="paragraph" w:customStyle="1" w:styleId="2">
    <w:name w:val="#רמה2"/>
    <w:basedOn w:val="a"/>
    <w:autoRedefine/>
    <w:uiPriority w:val="99"/>
    <w:rsid w:val="000421DF"/>
    <w:pPr>
      <w:tabs>
        <w:tab w:val="left" w:pos="1418"/>
      </w:tabs>
      <w:spacing w:after="120" w:line="240" w:lineRule="atLeast"/>
      <w:ind w:left="998"/>
      <w:jc w:val="both"/>
    </w:pPr>
    <w:rPr>
      <w:sz w:val="16"/>
      <w:szCs w:val="20"/>
    </w:rPr>
  </w:style>
  <w:style w:type="paragraph" w:customStyle="1" w:styleId="3">
    <w:name w:val="#רמה3"/>
    <w:autoRedefine/>
    <w:rsid w:val="00B61A88"/>
    <w:pPr>
      <w:tabs>
        <w:tab w:val="left" w:pos="1871"/>
      </w:tabs>
      <w:autoSpaceDE w:val="0"/>
      <w:autoSpaceDN w:val="0"/>
      <w:bidi/>
      <w:spacing w:after="120" w:line="240" w:lineRule="atLeast"/>
      <w:ind w:left="1418"/>
      <w:jc w:val="both"/>
    </w:pPr>
    <w:rPr>
      <w:rFonts w:cs="David"/>
      <w:sz w:val="12"/>
      <w:lang w:eastAsia="he-IL"/>
    </w:rPr>
  </w:style>
  <w:style w:type="paragraph" w:customStyle="1" w:styleId="2-">
    <w:name w:val="#רמה2-א"/>
    <w:basedOn w:val="3"/>
    <w:rsid w:val="00A159DB"/>
    <w:pPr>
      <w:tabs>
        <w:tab w:val="left" w:pos="1418"/>
      </w:tabs>
      <w:ind w:left="0" w:right="1423" w:hanging="425"/>
    </w:pPr>
  </w:style>
  <w:style w:type="paragraph" w:customStyle="1" w:styleId="2--1">
    <w:name w:val="#רמה2-א-1"/>
    <w:next w:val="3"/>
    <w:rsid w:val="00A159DB"/>
    <w:pPr>
      <w:tabs>
        <w:tab w:val="left" w:pos="1418"/>
        <w:tab w:val="left" w:pos="1792"/>
      </w:tabs>
      <w:autoSpaceDE w:val="0"/>
      <w:autoSpaceDN w:val="0"/>
      <w:bidi/>
      <w:spacing w:after="120" w:line="240" w:lineRule="atLeast"/>
      <w:ind w:right="1418" w:hanging="420"/>
      <w:jc w:val="both"/>
    </w:pPr>
    <w:rPr>
      <w:rFonts w:cs="David"/>
      <w:sz w:val="16"/>
      <w:lang w:eastAsia="he-IL"/>
    </w:rPr>
  </w:style>
  <w:style w:type="paragraph" w:customStyle="1" w:styleId="3-">
    <w:name w:val="#רמה3-א"/>
    <w:basedOn w:val="3"/>
    <w:rsid w:val="00A159DB"/>
    <w:pPr>
      <w:tabs>
        <w:tab w:val="left" w:pos="2296"/>
      </w:tabs>
      <w:ind w:left="0" w:right="1871" w:hanging="454"/>
    </w:pPr>
    <w:rPr>
      <w:b/>
      <w:bCs/>
    </w:rPr>
  </w:style>
  <w:style w:type="paragraph" w:customStyle="1" w:styleId="4">
    <w:name w:val="#רמה4"/>
    <w:rsid w:val="00A159DB"/>
    <w:pPr>
      <w:tabs>
        <w:tab w:val="left" w:pos="2296"/>
      </w:tabs>
      <w:autoSpaceDE w:val="0"/>
      <w:autoSpaceDN w:val="0"/>
      <w:bidi/>
      <w:spacing w:after="120" w:line="240" w:lineRule="atLeast"/>
      <w:ind w:right="1871"/>
      <w:jc w:val="both"/>
    </w:pPr>
    <w:rPr>
      <w:rFonts w:cs="David"/>
      <w:sz w:val="16"/>
      <w:lang w:eastAsia="he-IL"/>
    </w:rPr>
  </w:style>
  <w:style w:type="paragraph" w:customStyle="1" w:styleId="4-">
    <w:name w:val="#רמה4-א"/>
    <w:basedOn w:val="4"/>
    <w:rsid w:val="00A159DB"/>
    <w:pPr>
      <w:tabs>
        <w:tab w:val="left" w:pos="2835"/>
      </w:tabs>
      <w:ind w:right="2325" w:hanging="454"/>
    </w:pPr>
  </w:style>
  <w:style w:type="paragraph" w:customStyle="1" w:styleId="5">
    <w:name w:val="#רמה5"/>
    <w:basedOn w:val="3"/>
    <w:rsid w:val="00A159DB"/>
    <w:pPr>
      <w:tabs>
        <w:tab w:val="clear" w:pos="1871"/>
        <w:tab w:val="left" w:pos="2552"/>
      </w:tabs>
      <w:ind w:left="0" w:right="2296"/>
    </w:pPr>
  </w:style>
  <w:style w:type="paragraph" w:customStyle="1" w:styleId="6">
    <w:name w:val="#רמה6"/>
    <w:basedOn w:val="2"/>
    <w:rsid w:val="00A159DB"/>
    <w:pPr>
      <w:tabs>
        <w:tab w:val="clear" w:pos="1418"/>
        <w:tab w:val="left" w:pos="3005"/>
      </w:tabs>
      <w:ind w:left="0" w:right="2552"/>
    </w:pPr>
  </w:style>
  <w:style w:type="paragraph" w:customStyle="1" w:styleId="14">
    <w:name w:val="#תוכןחוק1"/>
    <w:basedOn w:val="a4"/>
    <w:pPr>
      <w:tabs>
        <w:tab w:val="left" w:pos="6974"/>
      </w:tabs>
      <w:spacing w:after="20"/>
    </w:pPr>
    <w:rPr>
      <w:b/>
      <w:bCs/>
      <w:szCs w:val="24"/>
    </w:rPr>
  </w:style>
  <w:style w:type="paragraph" w:customStyle="1" w:styleId="20">
    <w:name w:val="#תוכןחוק2"/>
    <w:basedOn w:val="a4"/>
    <w:pPr>
      <w:tabs>
        <w:tab w:val="left" w:pos="6974"/>
      </w:tabs>
      <w:spacing w:after="160"/>
    </w:pPr>
    <w:rPr>
      <w:b/>
      <w:bCs/>
      <w:szCs w:val="24"/>
    </w:rPr>
  </w:style>
  <w:style w:type="paragraph" w:customStyle="1" w:styleId="af3">
    <w:name w:val="#תוכןסימ"/>
    <w:basedOn w:val="a4"/>
    <w:pPr>
      <w:tabs>
        <w:tab w:val="left" w:leader="dot" w:pos="6288"/>
        <w:tab w:val="left" w:pos="6429"/>
      </w:tabs>
      <w:ind w:right="885"/>
    </w:pPr>
  </w:style>
  <w:style w:type="paragraph" w:customStyle="1" w:styleId="af4">
    <w:name w:val="#תוכןפרק"/>
    <w:basedOn w:val="a4"/>
    <w:pPr>
      <w:tabs>
        <w:tab w:val="left" w:pos="901"/>
        <w:tab w:val="left" w:pos="6430"/>
      </w:tabs>
      <w:spacing w:before="80"/>
    </w:pPr>
    <w:rPr>
      <w:b/>
      <w:bCs/>
      <w:szCs w:val="24"/>
    </w:rPr>
  </w:style>
  <w:style w:type="paragraph" w:customStyle="1" w:styleId="af5">
    <w:name w:val="#תוכןתוספת"/>
    <w:pPr>
      <w:tabs>
        <w:tab w:val="left" w:pos="618"/>
        <w:tab w:val="left" w:pos="1428"/>
      </w:tabs>
      <w:autoSpaceDE w:val="0"/>
      <w:autoSpaceDN w:val="0"/>
      <w:bidi/>
      <w:spacing w:line="230" w:lineRule="exact"/>
      <w:ind w:right="618" w:hanging="618"/>
    </w:pPr>
    <w:rPr>
      <w:rFonts w:ascii="Arial" w:hAnsi="Arial" w:cs="Arial"/>
      <w:szCs w:val="21"/>
      <w:lang w:eastAsia="he-IL"/>
    </w:rPr>
  </w:style>
  <w:style w:type="paragraph" w:customStyle="1" w:styleId="15">
    <w:name w:val="#תוכןתקנ1"/>
    <w:basedOn w:val="a4"/>
    <w:pPr>
      <w:tabs>
        <w:tab w:val="left" w:leader="dot" w:pos="6747"/>
        <w:tab w:val="left" w:pos="6974"/>
      </w:tabs>
      <w:spacing w:after="20"/>
    </w:pPr>
  </w:style>
  <w:style w:type="paragraph" w:customStyle="1" w:styleId="21">
    <w:name w:val="#תוכןתקנ2"/>
    <w:basedOn w:val="a4"/>
    <w:pPr>
      <w:tabs>
        <w:tab w:val="left" w:leader="dot" w:pos="6747"/>
        <w:tab w:val="left" w:pos="6974"/>
      </w:tabs>
      <w:spacing w:after="160"/>
    </w:pPr>
  </w:style>
  <w:style w:type="character" w:customStyle="1" w:styleId="af6">
    <w:name w:val="#תיקון"/>
    <w:rsid w:val="00B83B06"/>
    <w:rPr>
      <w:color w:val="auto"/>
    </w:rPr>
  </w:style>
  <w:style w:type="paragraph" w:customStyle="1" w:styleId="af7">
    <w:name w:val="#תיקונים"/>
    <w:autoRedefine/>
    <w:rsid w:val="000421DF"/>
    <w:pPr>
      <w:autoSpaceDE w:val="0"/>
      <w:autoSpaceDN w:val="0"/>
      <w:bidi/>
      <w:spacing w:after="120" w:line="240" w:lineRule="atLeast"/>
    </w:pPr>
    <w:rPr>
      <w:rFonts w:cs="David"/>
      <w:color w:val="000080"/>
      <w:sz w:val="18"/>
      <w:szCs w:val="18"/>
      <w:lang w:eastAsia="he-IL"/>
    </w:rPr>
  </w:style>
  <w:style w:type="paragraph" w:customStyle="1" w:styleId="af8">
    <w:name w:val="#תיקוןעקיף"/>
    <w:basedOn w:val="af0"/>
    <w:pPr>
      <w:ind w:left="0" w:right="618"/>
      <w:jc w:val="both"/>
    </w:pPr>
    <w:rPr>
      <w:b w:val="0"/>
      <w:bCs w:val="0"/>
    </w:rPr>
  </w:style>
  <w:style w:type="character" w:styleId="FollowedHyperlink">
    <w:name w:val="FollowedHyperlink"/>
    <w:semiHidden/>
    <w:rPr>
      <w:rFonts w:cs="David"/>
      <w:color w:val="800080"/>
      <w:u w:val="single"/>
    </w:rPr>
  </w:style>
  <w:style w:type="paragraph" w:styleId="af9">
    <w:name w:val="footer"/>
    <w:basedOn w:val="a"/>
    <w:link w:val="afa"/>
    <w:uiPriority w:val="99"/>
    <w:rsid w:val="00A159DB"/>
    <w:pPr>
      <w:tabs>
        <w:tab w:val="left" w:pos="0"/>
        <w:tab w:val="center" w:pos="4201"/>
        <w:tab w:val="right" w:pos="8312"/>
      </w:tabs>
      <w:spacing w:line="230" w:lineRule="exact"/>
      <w:jc w:val="both"/>
    </w:pPr>
    <w:rPr>
      <w:b/>
      <w:szCs w:val="20"/>
    </w:rPr>
  </w:style>
  <w:style w:type="paragraph" w:styleId="afb">
    <w:name w:val="header"/>
    <w:aliases w:val="כותרת עליונה1"/>
    <w:basedOn w:val="a"/>
    <w:link w:val="afc"/>
    <w:uiPriority w:val="99"/>
    <w:pPr>
      <w:tabs>
        <w:tab w:val="left" w:pos="0"/>
        <w:tab w:val="right" w:pos="8312"/>
      </w:tabs>
      <w:spacing w:line="300" w:lineRule="atLeast"/>
      <w:jc w:val="both"/>
    </w:pPr>
    <w:rPr>
      <w:u w:val="single"/>
    </w:rPr>
  </w:style>
  <w:style w:type="character" w:customStyle="1" w:styleId="HebrewChar">
    <w:name w:val="Hebrew_Char"/>
  </w:style>
  <w:style w:type="character" w:styleId="Hyperlink">
    <w:name w:val="Hyperlink"/>
    <w:semiHidden/>
    <w:rPr>
      <w:rFonts w:cs="David"/>
      <w:color w:val="0000FF"/>
      <w:u w:val="none"/>
    </w:rPr>
  </w:style>
  <w:style w:type="character" w:customStyle="1" w:styleId="LatinChar">
    <w:name w:val="Latin_Char"/>
    <w:rPr>
      <w:rFonts w:ascii="Times New Roman" w:hAnsi="Times New Roman" w:cs="Times New Roman"/>
      <w:lang w:val="en-US"/>
    </w:rPr>
  </w:style>
  <w:style w:type="paragraph" w:styleId="22">
    <w:name w:val="List Continue 2"/>
    <w:basedOn w:val="a"/>
    <w:semiHidden/>
    <w:pPr>
      <w:spacing w:after="120"/>
      <w:ind w:left="566"/>
    </w:pPr>
    <w:rPr>
      <w:szCs w:val="32"/>
    </w:rPr>
  </w:style>
  <w:style w:type="paragraph" w:customStyle="1" w:styleId="NormalPar">
    <w:name w:val="NormalPar"/>
    <w:pPr>
      <w:autoSpaceDE w:val="0"/>
      <w:autoSpaceDN w:val="0"/>
      <w:bidi/>
    </w:pPr>
    <w:rPr>
      <w:rFonts w:cs="David"/>
      <w:noProof/>
      <w:sz w:val="24"/>
      <w:szCs w:val="24"/>
      <w:lang w:eastAsia="he-IL"/>
    </w:rPr>
  </w:style>
  <w:style w:type="character" w:styleId="afd">
    <w:name w:val="page number"/>
    <w:semiHidden/>
    <w:rPr>
      <w:rFonts w:cs="David"/>
      <w:bCs/>
      <w:szCs w:val="28"/>
    </w:rPr>
  </w:style>
  <w:style w:type="character" w:customStyle="1" w:styleId="10">
    <w:name w:val="כותרת 1 תו"/>
    <w:link w:val="1"/>
    <w:uiPriority w:val="9"/>
    <w:locked/>
    <w:rsid w:val="000421DF"/>
    <w:rPr>
      <w:rFonts w:ascii="Arial" w:hAnsi="Arial" w:cs="David"/>
      <w:b/>
      <w:bCs/>
      <w:color w:val="800000"/>
      <w:kern w:val="28"/>
      <w:sz w:val="36"/>
      <w:szCs w:val="36"/>
      <w:lang w:eastAsia="he-IL"/>
    </w:rPr>
  </w:style>
  <w:style w:type="paragraph" w:styleId="afe">
    <w:name w:val="E-mail Signature"/>
    <w:basedOn w:val="a"/>
    <w:semiHidden/>
  </w:style>
  <w:style w:type="paragraph" w:styleId="aff">
    <w:name w:val="footnote text"/>
    <w:basedOn w:val="a"/>
    <w:link w:val="aff0"/>
    <w:uiPriority w:val="99"/>
    <w:semiHidden/>
    <w:unhideWhenUsed/>
    <w:rsid w:val="00A222BB"/>
    <w:rPr>
      <w:sz w:val="20"/>
      <w:szCs w:val="20"/>
    </w:rPr>
  </w:style>
  <w:style w:type="character" w:customStyle="1" w:styleId="aff0">
    <w:name w:val="טקסט הערת שוליים תו"/>
    <w:link w:val="aff"/>
    <w:uiPriority w:val="99"/>
    <w:semiHidden/>
    <w:rsid w:val="00A222BB"/>
    <w:rPr>
      <w:rFonts w:cs="David"/>
      <w:lang w:eastAsia="he-IL"/>
    </w:rPr>
  </w:style>
  <w:style w:type="character" w:styleId="aff1">
    <w:name w:val="footnote reference"/>
    <w:uiPriority w:val="99"/>
    <w:semiHidden/>
    <w:unhideWhenUsed/>
    <w:rsid w:val="00A222BB"/>
    <w:rPr>
      <w:vertAlign w:val="superscript"/>
    </w:rPr>
  </w:style>
  <w:style w:type="table" w:styleId="aff2">
    <w:name w:val="Table Grid"/>
    <w:basedOn w:val="a2"/>
    <w:uiPriority w:val="59"/>
    <w:rsid w:val="00E21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3">
    <w:name w:val="#סימן+"/>
    <w:basedOn w:val="-0"/>
    <w:autoRedefine/>
    <w:qFormat/>
    <w:rsid w:val="000421DF"/>
    <w:pPr>
      <w:jc w:val="left"/>
    </w:pPr>
    <w:rPr>
      <w:sz w:val="20"/>
      <w:szCs w:val="24"/>
    </w:rPr>
  </w:style>
  <w:style w:type="paragraph" w:customStyle="1" w:styleId="aff4">
    <w:name w:val="#הגדרות+"/>
    <w:basedOn w:val="a4"/>
    <w:qFormat/>
    <w:rsid w:val="009009AE"/>
    <w:pPr>
      <w:ind w:left="4321"/>
    </w:pPr>
  </w:style>
  <w:style w:type="paragraph" w:customStyle="1" w:styleId="aff5">
    <w:name w:val="#חתימת ראש הרשות+"/>
    <w:basedOn w:val="ac"/>
    <w:qFormat/>
    <w:rsid w:val="009009AE"/>
    <w:pPr>
      <w:ind w:left="5052" w:right="0"/>
    </w:pPr>
  </w:style>
  <w:style w:type="character" w:customStyle="1" w:styleId="afc">
    <w:name w:val="כותרת עליונה תו"/>
    <w:aliases w:val="כותרת עליונה1 תו"/>
    <w:link w:val="afb"/>
    <w:uiPriority w:val="99"/>
    <w:locked/>
    <w:rsid w:val="00A1216E"/>
    <w:rPr>
      <w:rFonts w:cs="David"/>
      <w:sz w:val="24"/>
      <w:szCs w:val="24"/>
      <w:u w:val="single"/>
      <w:lang w:eastAsia="he-IL"/>
    </w:rPr>
  </w:style>
  <w:style w:type="paragraph" w:styleId="aff6">
    <w:name w:val="Balloon Text"/>
    <w:basedOn w:val="a"/>
    <w:link w:val="aff7"/>
    <w:uiPriority w:val="99"/>
    <w:semiHidden/>
    <w:unhideWhenUsed/>
    <w:rsid w:val="00A1216E"/>
    <w:rPr>
      <w:rFonts w:ascii="Tahoma" w:hAnsi="Tahoma" w:cs="Tahoma"/>
      <w:sz w:val="16"/>
      <w:szCs w:val="16"/>
    </w:rPr>
  </w:style>
  <w:style w:type="character" w:customStyle="1" w:styleId="aff7">
    <w:name w:val="טקסט בלונים תו"/>
    <w:link w:val="aff6"/>
    <w:uiPriority w:val="99"/>
    <w:semiHidden/>
    <w:rsid w:val="00A1216E"/>
    <w:rPr>
      <w:rFonts w:ascii="Tahoma" w:hAnsi="Tahoma" w:cs="Tahoma"/>
      <w:sz w:val="16"/>
      <w:szCs w:val="16"/>
      <w:lang w:eastAsia="he-IL"/>
    </w:rPr>
  </w:style>
  <w:style w:type="paragraph" w:customStyle="1" w:styleId="23">
    <w:name w:val="כותרת עליונה2"/>
    <w:basedOn w:val="afb"/>
    <w:qFormat/>
    <w:rsid w:val="00DE2ABC"/>
    <w:pPr>
      <w:spacing w:after="200"/>
    </w:pPr>
    <w:rPr>
      <w:b/>
      <w:bCs/>
      <w:szCs w:val="22"/>
      <w:u w:color="800080"/>
    </w:rPr>
  </w:style>
  <w:style w:type="character" w:customStyle="1" w:styleId="afa">
    <w:name w:val="כותרת תחתונה תו"/>
    <w:link w:val="af9"/>
    <w:uiPriority w:val="99"/>
    <w:locked/>
    <w:rsid w:val="00A159DB"/>
    <w:rPr>
      <w:rFonts w:cs="David"/>
      <w:b/>
      <w:sz w:val="24"/>
      <w:lang w:eastAsia="he-IL"/>
    </w:rPr>
  </w:style>
  <w:style w:type="paragraph" w:styleId="aff8">
    <w:name w:val="endnote text"/>
    <w:basedOn w:val="a"/>
    <w:link w:val="aff9"/>
    <w:uiPriority w:val="99"/>
    <w:semiHidden/>
    <w:unhideWhenUsed/>
    <w:rsid w:val="00DB7E07"/>
    <w:rPr>
      <w:sz w:val="20"/>
      <w:szCs w:val="20"/>
    </w:rPr>
  </w:style>
  <w:style w:type="character" w:customStyle="1" w:styleId="aff9">
    <w:name w:val="טקסט הערת סיום תו"/>
    <w:link w:val="aff8"/>
    <w:uiPriority w:val="99"/>
    <w:semiHidden/>
    <w:rsid w:val="00DB7E07"/>
    <w:rPr>
      <w:rFonts w:cs="David"/>
      <w:lang w:eastAsia="he-IL"/>
    </w:rPr>
  </w:style>
  <w:style w:type="character" w:styleId="affa">
    <w:name w:val="endnote reference"/>
    <w:uiPriority w:val="99"/>
    <w:semiHidden/>
    <w:unhideWhenUsed/>
    <w:rsid w:val="00DB7E07"/>
    <w:rPr>
      <w:vertAlign w:val="superscript"/>
    </w:rPr>
  </w:style>
  <w:style w:type="paragraph" w:customStyle="1" w:styleId="24">
    <w:name w:val="סימן 2"/>
    <w:basedOn w:val="13"/>
    <w:qFormat/>
    <w:rsid w:val="006454B8"/>
  </w:style>
  <w:style w:type="paragraph" w:customStyle="1" w:styleId="affb">
    <w:name w:val="כותרת סימן"/>
    <w:basedOn w:val="-0"/>
    <w:qFormat/>
    <w:rsid w:val="000421DF"/>
    <w:rPr>
      <w:b/>
      <w:bCs/>
      <w:szCs w:val="24"/>
    </w:rPr>
  </w:style>
  <w:style w:type="paragraph" w:customStyle="1" w:styleId="NoParagraphStyle">
    <w:name w:val="[No Paragraph Style]"/>
    <w:rsid w:val="008E7F66"/>
    <w:pPr>
      <w:widowControl w:val="0"/>
      <w:autoSpaceDE w:val="0"/>
      <w:autoSpaceDN w:val="0"/>
      <w:bidi/>
      <w:adjustRightInd w:val="0"/>
      <w:spacing w:line="288" w:lineRule="auto"/>
      <w:textAlignment w:val="center"/>
    </w:pPr>
    <w:rPr>
      <w:rFonts w:ascii="WinSoft Pro Medium" w:hAnsi="WinSoft Pro Medium" w:cs="WinSoft Pro Medium"/>
      <w:color w:val="000000"/>
      <w:sz w:val="24"/>
      <w:szCs w:val="24"/>
      <w:lang w:bidi="ar-YE"/>
    </w:rPr>
  </w:style>
  <w:style w:type="paragraph" w:customStyle="1" w:styleId="Center">
    <w:name w:val="Center"/>
    <w:basedOn w:val="a"/>
    <w:uiPriority w:val="99"/>
    <w:rsid w:val="007D213D"/>
    <w:pPr>
      <w:widowControl w:val="0"/>
      <w:tabs>
        <w:tab w:val="left" w:pos="340"/>
        <w:tab w:val="left" w:pos="680"/>
      </w:tabs>
      <w:suppressAutoHyphens/>
      <w:autoSpaceDE w:val="0"/>
      <w:autoSpaceDN w:val="0"/>
      <w:adjustRightInd w:val="0"/>
      <w:spacing w:after="28" w:line="250" w:lineRule="atLeast"/>
      <w:jc w:val="center"/>
      <w:textAlignment w:val="center"/>
    </w:pPr>
    <w:rPr>
      <w:rFonts w:ascii="AIDoved" w:hAnsi="Calibri" w:cs="AIDoved"/>
      <w:color w:val="000000"/>
      <w:sz w:val="19"/>
      <w:szCs w:val="19"/>
      <w:lang w:eastAsia="en-US"/>
    </w:rPr>
  </w:style>
  <w:style w:type="character" w:customStyle="1" w:styleId="Bold">
    <w:name w:val="Bold"/>
    <w:uiPriority w:val="99"/>
    <w:rsid w:val="008E7F66"/>
    <w:rPr>
      <w:b/>
      <w:bCs/>
    </w:rPr>
  </w:style>
  <w:style w:type="paragraph" w:customStyle="1" w:styleId="BasicParagraph">
    <w:name w:val="[Basic Paragraph]"/>
    <w:basedOn w:val="NoParagraphStyle"/>
    <w:uiPriority w:val="99"/>
    <w:rsid w:val="008E7F66"/>
    <w:rPr>
      <w:rFonts w:ascii="Minion Pro" w:hAnsi="Minion Pro" w:cs="Minion Pr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5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y\Documents\&#8207;&#8207;&#1514;&#1489;&#1504;&#1497;&#1514;%20&#1489;&#1505;&#1497;&#1505;%20&#1500;&#1495;&#1497;&#1511;&#1493;&#1511;&#1497;%20&#1495;&#1513;&#1501;%20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27AE-0AAA-4F16-975F-A363652D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‏‏תבנית בסיס לחיקוקי חשם 2020</Template>
  <TotalTime>1</TotalTime>
  <Pages>2</Pages>
  <Words>277</Words>
  <Characters>1272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shay</dc:creator>
  <cp:keywords/>
  <cp:lastModifiedBy>Michalw</cp:lastModifiedBy>
  <cp:revision>3</cp:revision>
  <cp:lastPrinted>2020-09-15T08:32:00Z</cp:lastPrinted>
  <dcterms:created xsi:type="dcterms:W3CDTF">2021-01-07T17:15:00Z</dcterms:created>
  <dcterms:modified xsi:type="dcterms:W3CDTF">2021-01-12T15:59:00Z</dcterms:modified>
</cp:coreProperties>
</file>